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A2DA8" w14:textId="77777777" w:rsidR="00563752" w:rsidRDefault="00097120">
      <w:pPr>
        <w:pStyle w:val="a3"/>
        <w:ind w:left="100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6385C6B5" wp14:editId="1E250604">
            <wp:extent cx="2481779" cy="9667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779" cy="9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4F8A" w14:textId="77777777" w:rsidR="00563752" w:rsidRDefault="00563752">
      <w:pPr>
        <w:pStyle w:val="a3"/>
        <w:ind w:left="0" w:firstLine="0"/>
        <w:jc w:val="left"/>
        <w:rPr>
          <w:sz w:val="20"/>
        </w:rPr>
      </w:pPr>
    </w:p>
    <w:p w14:paraId="7B861BE0" w14:textId="77777777" w:rsidR="00563752" w:rsidRDefault="00563752">
      <w:pPr>
        <w:pStyle w:val="a3"/>
        <w:ind w:left="0" w:firstLine="0"/>
        <w:jc w:val="left"/>
        <w:rPr>
          <w:sz w:val="20"/>
        </w:rPr>
      </w:pPr>
    </w:p>
    <w:p w14:paraId="62E849CD" w14:textId="77777777" w:rsidR="00563752" w:rsidRDefault="00563752">
      <w:pPr>
        <w:pStyle w:val="a3"/>
        <w:ind w:left="0" w:firstLine="0"/>
        <w:jc w:val="left"/>
        <w:rPr>
          <w:sz w:val="20"/>
        </w:rPr>
      </w:pPr>
    </w:p>
    <w:p w14:paraId="04641DC2" w14:textId="77777777" w:rsidR="00563752" w:rsidRDefault="00563752">
      <w:pPr>
        <w:pStyle w:val="a3"/>
        <w:ind w:left="0" w:firstLine="0"/>
        <w:jc w:val="left"/>
        <w:rPr>
          <w:sz w:val="20"/>
        </w:rPr>
      </w:pPr>
    </w:p>
    <w:p w14:paraId="0FD65E9E" w14:textId="77777777" w:rsidR="00563752" w:rsidRDefault="00563752">
      <w:pPr>
        <w:pStyle w:val="a3"/>
        <w:ind w:left="0" w:firstLine="0"/>
        <w:jc w:val="left"/>
        <w:rPr>
          <w:sz w:val="20"/>
        </w:rPr>
      </w:pPr>
    </w:p>
    <w:p w14:paraId="2DF87D49" w14:textId="77777777" w:rsidR="00563752" w:rsidRDefault="00563752">
      <w:pPr>
        <w:pStyle w:val="a3"/>
        <w:ind w:left="0" w:firstLine="0"/>
        <w:jc w:val="left"/>
        <w:rPr>
          <w:sz w:val="20"/>
        </w:rPr>
      </w:pPr>
    </w:p>
    <w:p w14:paraId="30EB219A" w14:textId="77777777" w:rsidR="00563752" w:rsidRDefault="00563752">
      <w:pPr>
        <w:pStyle w:val="a3"/>
        <w:ind w:left="0" w:firstLine="0"/>
        <w:jc w:val="left"/>
        <w:rPr>
          <w:sz w:val="20"/>
        </w:rPr>
      </w:pPr>
    </w:p>
    <w:p w14:paraId="4774E0BE" w14:textId="77777777" w:rsidR="00563752" w:rsidRDefault="00563752">
      <w:pPr>
        <w:pStyle w:val="a3"/>
        <w:ind w:left="0" w:firstLine="0"/>
        <w:jc w:val="left"/>
        <w:rPr>
          <w:sz w:val="20"/>
        </w:rPr>
      </w:pPr>
    </w:p>
    <w:p w14:paraId="69DEC405" w14:textId="77777777" w:rsidR="00563752" w:rsidRDefault="00563752">
      <w:pPr>
        <w:pStyle w:val="a3"/>
        <w:ind w:left="0" w:firstLine="0"/>
        <w:jc w:val="left"/>
        <w:rPr>
          <w:sz w:val="20"/>
        </w:rPr>
      </w:pPr>
    </w:p>
    <w:p w14:paraId="2212DC58" w14:textId="77777777" w:rsidR="00563752" w:rsidRDefault="00563752">
      <w:pPr>
        <w:pStyle w:val="a3"/>
        <w:ind w:left="0" w:firstLine="0"/>
        <w:jc w:val="left"/>
        <w:rPr>
          <w:sz w:val="20"/>
        </w:rPr>
      </w:pPr>
    </w:p>
    <w:p w14:paraId="489BDE5B" w14:textId="77777777" w:rsidR="00563752" w:rsidRDefault="00563752">
      <w:pPr>
        <w:pStyle w:val="a3"/>
        <w:ind w:left="0" w:firstLine="0"/>
        <w:jc w:val="left"/>
        <w:rPr>
          <w:sz w:val="20"/>
        </w:rPr>
      </w:pPr>
    </w:p>
    <w:p w14:paraId="1EAE205A" w14:textId="77777777" w:rsidR="00563752" w:rsidRDefault="00097120">
      <w:pPr>
        <w:pStyle w:val="a4"/>
      </w:pPr>
      <w:r>
        <w:t>Положение</w:t>
      </w:r>
    </w:p>
    <w:p w14:paraId="191BE7A0" w14:textId="77777777" w:rsidR="00563752" w:rsidRDefault="00563752">
      <w:pPr>
        <w:pStyle w:val="a3"/>
        <w:spacing w:before="9"/>
        <w:ind w:left="0" w:firstLine="0"/>
        <w:jc w:val="left"/>
        <w:rPr>
          <w:sz w:val="71"/>
        </w:rPr>
      </w:pPr>
    </w:p>
    <w:p w14:paraId="1646F333" w14:textId="2B63F03D" w:rsidR="00563752" w:rsidRDefault="00097120" w:rsidP="0052775B">
      <w:pPr>
        <w:ind w:left="750" w:right="591" w:firstLine="1"/>
        <w:jc w:val="center"/>
        <w:rPr>
          <w:sz w:val="40"/>
        </w:rPr>
      </w:pPr>
      <w:r>
        <w:rPr>
          <w:sz w:val="40"/>
        </w:rPr>
        <w:t>о порядке проведения независимой экспертизы</w:t>
      </w:r>
      <w:r>
        <w:rPr>
          <w:spacing w:val="1"/>
          <w:sz w:val="40"/>
        </w:rPr>
        <w:t xml:space="preserve"> </w:t>
      </w:r>
      <w:r>
        <w:rPr>
          <w:sz w:val="40"/>
        </w:rPr>
        <w:t>заявок, предоставляемых на конкурс социальных</w:t>
      </w:r>
      <w:r>
        <w:rPr>
          <w:spacing w:val="-97"/>
          <w:sz w:val="40"/>
        </w:rPr>
        <w:t xml:space="preserve"> </w:t>
      </w:r>
      <w:r>
        <w:rPr>
          <w:sz w:val="40"/>
        </w:rPr>
        <w:t>проектов на предоставление грантов губернатора</w:t>
      </w:r>
      <w:r>
        <w:rPr>
          <w:spacing w:val="-98"/>
          <w:sz w:val="40"/>
        </w:rPr>
        <w:t xml:space="preserve"> </w:t>
      </w:r>
      <w:r>
        <w:rPr>
          <w:sz w:val="40"/>
        </w:rPr>
        <w:t>Пермского</w:t>
      </w:r>
      <w:r>
        <w:rPr>
          <w:spacing w:val="-2"/>
          <w:sz w:val="40"/>
        </w:rPr>
        <w:t xml:space="preserve"> </w:t>
      </w:r>
      <w:r>
        <w:rPr>
          <w:sz w:val="40"/>
        </w:rPr>
        <w:t>края</w:t>
      </w:r>
      <w:r>
        <w:rPr>
          <w:spacing w:val="1"/>
          <w:sz w:val="40"/>
        </w:rPr>
        <w:t xml:space="preserve"> </w:t>
      </w:r>
      <w:r>
        <w:rPr>
          <w:sz w:val="40"/>
        </w:rPr>
        <w:t>физическим</w:t>
      </w:r>
      <w:r>
        <w:rPr>
          <w:spacing w:val="-3"/>
          <w:sz w:val="40"/>
        </w:rPr>
        <w:t xml:space="preserve"> </w:t>
      </w:r>
      <w:r>
        <w:rPr>
          <w:sz w:val="40"/>
        </w:rPr>
        <w:t>лицам</w:t>
      </w:r>
    </w:p>
    <w:p w14:paraId="3AECBBED" w14:textId="77777777" w:rsidR="00563752" w:rsidRDefault="00563752">
      <w:pPr>
        <w:pStyle w:val="a3"/>
        <w:ind w:left="0" w:firstLine="0"/>
        <w:jc w:val="left"/>
        <w:rPr>
          <w:sz w:val="44"/>
        </w:rPr>
      </w:pPr>
    </w:p>
    <w:p w14:paraId="26F2491E" w14:textId="77777777" w:rsidR="00563752" w:rsidRDefault="00563752">
      <w:pPr>
        <w:pStyle w:val="a3"/>
        <w:ind w:left="0" w:firstLine="0"/>
        <w:jc w:val="left"/>
        <w:rPr>
          <w:sz w:val="44"/>
        </w:rPr>
      </w:pPr>
    </w:p>
    <w:p w14:paraId="37EBCB75" w14:textId="77777777" w:rsidR="00563752" w:rsidRDefault="00563752">
      <w:pPr>
        <w:pStyle w:val="a3"/>
        <w:spacing w:before="1"/>
        <w:ind w:left="0" w:firstLine="0"/>
        <w:jc w:val="left"/>
        <w:rPr>
          <w:sz w:val="60"/>
        </w:rPr>
      </w:pPr>
    </w:p>
    <w:p w14:paraId="6BE90CE3" w14:textId="77777777" w:rsidR="00563752" w:rsidRDefault="00097120">
      <w:pPr>
        <w:pStyle w:val="a3"/>
        <w:spacing w:line="321" w:lineRule="exact"/>
        <w:ind w:left="469" w:right="293" w:firstLine="0"/>
        <w:jc w:val="center"/>
      </w:pPr>
      <w:r>
        <w:t>Утверждено</w:t>
      </w:r>
      <w:r>
        <w:rPr>
          <w:spacing w:val="1"/>
        </w:rPr>
        <w:t xml:space="preserve"> </w:t>
      </w:r>
      <w:r>
        <w:t>решением</w:t>
      </w:r>
    </w:p>
    <w:p w14:paraId="3634908B" w14:textId="77777777" w:rsidR="00A84F2A" w:rsidRDefault="00097120" w:rsidP="00A84F2A">
      <w:pPr>
        <w:ind w:left="-5" w:right="-15" w:hanging="10"/>
        <w:jc w:val="center"/>
        <w:rPr>
          <w:spacing w:val="-67"/>
          <w:sz w:val="28"/>
          <w:szCs w:val="28"/>
        </w:rPr>
      </w:pPr>
      <w:r w:rsidRPr="00A84F2A">
        <w:rPr>
          <w:sz w:val="28"/>
          <w:szCs w:val="28"/>
        </w:rPr>
        <w:t>Совета Фонда грантов губернатора Пермского края</w:t>
      </w:r>
      <w:r w:rsidRPr="00A84F2A">
        <w:rPr>
          <w:spacing w:val="-67"/>
          <w:sz w:val="28"/>
          <w:szCs w:val="28"/>
        </w:rPr>
        <w:t xml:space="preserve"> </w:t>
      </w:r>
    </w:p>
    <w:p w14:paraId="0C20FAAD" w14:textId="1330CE9B" w:rsidR="00296DEE" w:rsidRPr="008C389E" w:rsidRDefault="00097120" w:rsidP="00296DEE">
      <w:pPr>
        <w:ind w:left="-5" w:right="-15" w:hanging="10"/>
        <w:jc w:val="center"/>
        <w:rPr>
          <w:sz w:val="28"/>
          <w:szCs w:val="28"/>
        </w:rPr>
      </w:pPr>
      <w:r w:rsidRPr="00A84F2A">
        <w:rPr>
          <w:sz w:val="28"/>
          <w:szCs w:val="28"/>
        </w:rPr>
        <w:t>протокол</w:t>
      </w:r>
      <w:r w:rsidRPr="00A84F2A">
        <w:rPr>
          <w:spacing w:val="-1"/>
          <w:sz w:val="28"/>
          <w:szCs w:val="28"/>
        </w:rPr>
        <w:t xml:space="preserve"> </w:t>
      </w:r>
      <w:r w:rsidRPr="00A84F2A">
        <w:rPr>
          <w:sz w:val="28"/>
          <w:szCs w:val="28"/>
        </w:rPr>
        <w:t>заседания</w:t>
      </w:r>
      <w:r w:rsidRPr="00A84F2A">
        <w:rPr>
          <w:spacing w:val="3"/>
          <w:sz w:val="28"/>
          <w:szCs w:val="28"/>
        </w:rPr>
        <w:t xml:space="preserve"> </w:t>
      </w:r>
      <w:r w:rsidR="00296DEE">
        <w:rPr>
          <w:sz w:val="28"/>
          <w:szCs w:val="28"/>
        </w:rPr>
        <w:t>№</w:t>
      </w:r>
      <w:r w:rsidR="0022051B">
        <w:rPr>
          <w:sz w:val="28"/>
          <w:szCs w:val="28"/>
        </w:rPr>
        <w:t>__</w:t>
      </w:r>
      <w:r w:rsidR="00296DEE">
        <w:rPr>
          <w:sz w:val="28"/>
          <w:szCs w:val="28"/>
        </w:rPr>
        <w:t xml:space="preserve"> от __.07.2025</w:t>
      </w:r>
    </w:p>
    <w:p w14:paraId="1CFC4252" w14:textId="3951A483" w:rsidR="00A84F2A" w:rsidRPr="00A84F2A" w:rsidRDefault="00A84F2A" w:rsidP="00A84F2A">
      <w:pPr>
        <w:ind w:left="-5" w:right="-15" w:hanging="10"/>
        <w:jc w:val="center"/>
        <w:rPr>
          <w:sz w:val="28"/>
          <w:szCs w:val="28"/>
        </w:rPr>
      </w:pPr>
    </w:p>
    <w:p w14:paraId="66A041F2" w14:textId="2D25C4D1" w:rsidR="00563752" w:rsidRDefault="00563752">
      <w:pPr>
        <w:pStyle w:val="a3"/>
        <w:ind w:left="1787" w:right="1620" w:firstLine="0"/>
        <w:jc w:val="center"/>
      </w:pPr>
    </w:p>
    <w:p w14:paraId="2D0EC6E5" w14:textId="042EE799" w:rsidR="00563752" w:rsidRDefault="00097120">
      <w:pPr>
        <w:pStyle w:val="a3"/>
        <w:spacing w:before="3" w:line="237" w:lineRule="auto"/>
        <w:ind w:left="1791" w:right="1620" w:firstLine="0"/>
        <w:jc w:val="center"/>
      </w:pPr>
      <w:r>
        <w:t>Рекомендовано Координационным советом конкурса</w:t>
      </w:r>
      <w:r>
        <w:rPr>
          <w:spacing w:val="-6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 xml:space="preserve">заседания </w:t>
      </w:r>
      <w:r w:rsidR="00296DEE">
        <w:t>№</w:t>
      </w:r>
      <w:r w:rsidR="0022051B">
        <w:t>__</w:t>
      </w:r>
      <w:bookmarkStart w:id="0" w:name="_GoBack"/>
      <w:bookmarkEnd w:id="0"/>
      <w:r w:rsidR="00296DEE">
        <w:t xml:space="preserve"> от __.07.2025</w:t>
      </w:r>
    </w:p>
    <w:p w14:paraId="2AF0FAD6" w14:textId="77777777" w:rsidR="00563752" w:rsidRDefault="00563752">
      <w:pPr>
        <w:pStyle w:val="a3"/>
        <w:ind w:left="0" w:firstLine="0"/>
        <w:jc w:val="left"/>
        <w:rPr>
          <w:sz w:val="30"/>
        </w:rPr>
      </w:pPr>
    </w:p>
    <w:p w14:paraId="79D3ADB1" w14:textId="77777777" w:rsidR="00563752" w:rsidRDefault="00563752">
      <w:pPr>
        <w:pStyle w:val="a3"/>
        <w:ind w:left="0" w:firstLine="0"/>
        <w:jc w:val="left"/>
        <w:rPr>
          <w:sz w:val="30"/>
        </w:rPr>
      </w:pPr>
    </w:p>
    <w:p w14:paraId="48BB6A38" w14:textId="77777777" w:rsidR="00563752" w:rsidRDefault="00563752">
      <w:pPr>
        <w:pStyle w:val="a3"/>
        <w:spacing w:before="4"/>
        <w:ind w:left="0" w:firstLine="0"/>
        <w:jc w:val="left"/>
        <w:rPr>
          <w:sz w:val="24"/>
        </w:rPr>
      </w:pPr>
    </w:p>
    <w:p w14:paraId="58E6B731" w14:textId="77777777" w:rsidR="00563752" w:rsidRDefault="00097120">
      <w:pPr>
        <w:ind w:left="1785" w:right="1620"/>
        <w:jc w:val="center"/>
        <w:rPr>
          <w:i/>
          <w:sz w:val="28"/>
        </w:rPr>
      </w:pPr>
      <w:r>
        <w:rPr>
          <w:i/>
          <w:sz w:val="28"/>
        </w:rPr>
        <w:t>Положение подготовлено на основе материалов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Фонда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президентских грантов</w:t>
      </w:r>
    </w:p>
    <w:p w14:paraId="260EAC44" w14:textId="77777777" w:rsidR="00563752" w:rsidRDefault="00563752">
      <w:pPr>
        <w:pStyle w:val="a3"/>
        <w:ind w:left="0" w:firstLine="0"/>
        <w:jc w:val="left"/>
        <w:rPr>
          <w:i/>
          <w:sz w:val="30"/>
        </w:rPr>
      </w:pPr>
    </w:p>
    <w:p w14:paraId="1BF381E6" w14:textId="77777777" w:rsidR="00563752" w:rsidRDefault="00563752">
      <w:pPr>
        <w:pStyle w:val="a3"/>
        <w:ind w:left="0" w:firstLine="0"/>
        <w:jc w:val="left"/>
        <w:rPr>
          <w:i/>
          <w:sz w:val="30"/>
        </w:rPr>
      </w:pPr>
    </w:p>
    <w:p w14:paraId="67CB1C2F" w14:textId="28D1EDB3" w:rsidR="00563752" w:rsidRDefault="00097120">
      <w:pPr>
        <w:pStyle w:val="a3"/>
        <w:spacing w:before="232"/>
        <w:ind w:left="469" w:right="294" w:firstLine="0"/>
        <w:jc w:val="center"/>
      </w:pPr>
      <w:r>
        <w:t>Пермь,</w:t>
      </w:r>
      <w:r>
        <w:rPr>
          <w:spacing w:val="-2"/>
        </w:rPr>
        <w:t xml:space="preserve"> </w:t>
      </w:r>
      <w:r>
        <w:t>202</w:t>
      </w:r>
      <w:r w:rsidR="00296DEE">
        <w:t>5</w:t>
      </w:r>
      <w:r>
        <w:rPr>
          <w:spacing w:val="-1"/>
        </w:rPr>
        <w:t xml:space="preserve"> </w:t>
      </w:r>
      <w:r>
        <w:t>г.</w:t>
      </w:r>
    </w:p>
    <w:p w14:paraId="760529C9" w14:textId="77777777" w:rsidR="00563752" w:rsidRDefault="00563752">
      <w:pPr>
        <w:jc w:val="center"/>
        <w:sectPr w:rsidR="00563752">
          <w:type w:val="continuous"/>
          <w:pgSz w:w="11910" w:h="16840"/>
          <w:pgMar w:top="1200" w:right="720" w:bottom="280" w:left="1400" w:header="720" w:footer="720" w:gutter="0"/>
          <w:cols w:space="720"/>
        </w:sectPr>
      </w:pPr>
    </w:p>
    <w:p w14:paraId="3F2107BE" w14:textId="77777777" w:rsidR="00563752" w:rsidRDefault="00097120">
      <w:pPr>
        <w:pStyle w:val="1"/>
        <w:numPr>
          <w:ilvl w:val="0"/>
          <w:numId w:val="3"/>
        </w:numPr>
        <w:tabs>
          <w:tab w:val="left" w:pos="4157"/>
          <w:tab w:val="left" w:pos="4158"/>
        </w:tabs>
        <w:spacing w:before="74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7132EA73" w14:textId="77777777" w:rsidR="00563752" w:rsidRDefault="00563752">
      <w:pPr>
        <w:pStyle w:val="a3"/>
        <w:spacing w:before="1"/>
        <w:ind w:left="0" w:firstLine="0"/>
        <w:jc w:val="left"/>
        <w:rPr>
          <w:b/>
        </w:rPr>
      </w:pPr>
    </w:p>
    <w:p w14:paraId="4959233B" w14:textId="34041A5E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right="119" w:firstLine="56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 на предоставление грантов губернатора Пермского края физическим лицам 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1"/>
          <w:sz w:val="28"/>
        </w:rPr>
        <w:t xml:space="preserve"> </w:t>
      </w:r>
      <w:r>
        <w:rPr>
          <w:sz w:val="28"/>
        </w:rPr>
        <w:t>гранты,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конкурса).</w:t>
      </w:r>
    </w:p>
    <w:p w14:paraId="7BA9662C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spacing w:line="320" w:lineRule="exact"/>
        <w:ind w:left="1716" w:right="0"/>
        <w:jc w:val="both"/>
        <w:rPr>
          <w:sz w:val="28"/>
        </w:rPr>
      </w:pPr>
      <w:r>
        <w:rPr>
          <w:sz w:val="28"/>
        </w:rPr>
        <w:t>Независимая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14:paraId="2CC19AB9" w14:textId="5913A907" w:rsidR="00563752" w:rsidRDefault="00097120">
      <w:pPr>
        <w:pStyle w:val="a3"/>
        <w:spacing w:line="321" w:lineRule="exact"/>
        <w:ind w:left="866" w:firstLine="0"/>
      </w:pPr>
      <w:r>
        <w:t>а) оценку</w:t>
      </w:r>
      <w:r>
        <w:rPr>
          <w:spacing w:val="-1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 экспертами</w:t>
      </w:r>
      <w:r>
        <w:rPr>
          <w:spacing w:val="-1"/>
        </w:rPr>
        <w:t xml:space="preserve"> </w:t>
      </w:r>
      <w:r>
        <w:t>конкурса;</w:t>
      </w:r>
    </w:p>
    <w:p w14:paraId="7751EF07" w14:textId="28180C7A" w:rsidR="00563752" w:rsidRDefault="00097120" w:rsidP="0052775B">
      <w:pPr>
        <w:pStyle w:val="a3"/>
        <w:spacing w:before="3"/>
        <w:ind w:right="120"/>
      </w:pPr>
      <w:r>
        <w:t>б)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конкурсе</w:t>
      </w:r>
      <w:r>
        <w:rPr>
          <w:spacing w:val="70"/>
        </w:rPr>
        <w:t xml:space="preserve"> </w:t>
      </w:r>
      <w:r>
        <w:t>Координационным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краевого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Пермского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физическим</w:t>
      </w:r>
      <w:r>
        <w:rPr>
          <w:spacing w:val="-6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(далее</w:t>
      </w:r>
      <w:r w:rsidR="0052775B">
        <w:t xml:space="preserve"> </w:t>
      </w:r>
      <w:r>
        <w:t>–</w:t>
      </w:r>
      <w:r>
        <w:rPr>
          <w:spacing w:val="1"/>
        </w:rPr>
        <w:t xml:space="preserve"> </w:t>
      </w:r>
      <w:r>
        <w:t>Координационный</w:t>
      </w:r>
      <w:r>
        <w:rPr>
          <w:spacing w:val="1"/>
        </w:rPr>
        <w:t xml:space="preserve"> </w:t>
      </w:r>
      <w:r>
        <w:t>совет)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конкурса.</w:t>
      </w:r>
    </w:p>
    <w:p w14:paraId="1D4BDF4C" w14:textId="77777777" w:rsidR="00563752" w:rsidRDefault="00563752">
      <w:pPr>
        <w:pStyle w:val="a3"/>
        <w:spacing w:before="6"/>
        <w:ind w:left="0" w:firstLine="0"/>
        <w:jc w:val="left"/>
        <w:rPr>
          <w:sz w:val="27"/>
        </w:rPr>
      </w:pPr>
    </w:p>
    <w:p w14:paraId="02C234EA" w14:textId="77777777" w:rsidR="00563752" w:rsidRDefault="00097120">
      <w:pPr>
        <w:pStyle w:val="1"/>
        <w:numPr>
          <w:ilvl w:val="0"/>
          <w:numId w:val="3"/>
        </w:numPr>
        <w:tabs>
          <w:tab w:val="left" w:pos="2316"/>
          <w:tab w:val="left" w:pos="2317"/>
        </w:tabs>
        <w:spacing w:before="1"/>
        <w:ind w:left="2316"/>
        <w:jc w:val="left"/>
      </w:pPr>
      <w:r>
        <w:t>Проекты,</w:t>
      </w:r>
      <w:r>
        <w:rPr>
          <w:spacing w:val="-5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независимой</w:t>
      </w:r>
      <w:r>
        <w:rPr>
          <w:spacing w:val="-7"/>
        </w:rPr>
        <w:t xml:space="preserve"> </w:t>
      </w:r>
      <w:r>
        <w:t>экспертизе</w:t>
      </w:r>
    </w:p>
    <w:p w14:paraId="6F74A15D" w14:textId="77777777" w:rsidR="00563752" w:rsidRDefault="00563752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685F5B01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right="120" w:firstLine="565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-14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-15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-15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13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края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 Фонда грантов губернатора Пермского края (далее –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конкурсе).</w:t>
      </w:r>
    </w:p>
    <w:p w14:paraId="2D332DA0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spacing w:before="1" w:line="242" w:lineRule="auto"/>
        <w:ind w:right="121" w:firstLine="565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хотя</w:t>
      </w:r>
      <w:r>
        <w:rPr>
          <w:spacing w:val="-2"/>
          <w:sz w:val="28"/>
        </w:rPr>
        <w:t xml:space="preserve"> </w:t>
      </w:r>
      <w:r>
        <w:rPr>
          <w:sz w:val="28"/>
        </w:rPr>
        <w:t>бы 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обстоятельств:</w:t>
      </w:r>
    </w:p>
    <w:p w14:paraId="1F6A1B0F" w14:textId="77777777" w:rsidR="00563752" w:rsidRDefault="00097120">
      <w:pPr>
        <w:pStyle w:val="a3"/>
        <w:spacing w:line="237" w:lineRule="auto"/>
        <w:ind w:right="121"/>
      </w:pPr>
      <w:r>
        <w:t>а)</w:t>
      </w:r>
      <w:r>
        <w:rPr>
          <w:spacing w:val="1"/>
        </w:rPr>
        <w:t xml:space="preserve"> </w:t>
      </w:r>
      <w:r>
        <w:t>заявка представлена участником конкурса, не соответствующим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положением</w:t>
      </w:r>
      <w:r>
        <w:rPr>
          <w:spacing w:val="-8"/>
        </w:rPr>
        <w:t xml:space="preserve"> </w:t>
      </w:r>
      <w:r>
        <w:t>о конкурсе;</w:t>
      </w:r>
    </w:p>
    <w:p w14:paraId="449CD050" w14:textId="77777777" w:rsidR="00563752" w:rsidRDefault="00097120">
      <w:pPr>
        <w:pStyle w:val="a3"/>
        <w:spacing w:before="2"/>
        <w:ind w:right="129"/>
      </w:pPr>
      <w:r>
        <w:t>б)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70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положения о конкурсе;</w:t>
      </w:r>
    </w:p>
    <w:p w14:paraId="4EF059F0" w14:textId="77777777" w:rsidR="00563752" w:rsidRDefault="00097120">
      <w:pPr>
        <w:pStyle w:val="a3"/>
        <w:spacing w:before="1"/>
        <w:ind w:right="125"/>
      </w:pPr>
      <w:r>
        <w:t>в)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грантов</w:t>
      </w:r>
      <w:r>
        <w:rPr>
          <w:spacing w:val="70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Пермского края подложные документы и (или) недостоверную информацию,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дал недостоверные заверения;</w:t>
      </w:r>
    </w:p>
    <w:p w14:paraId="75B733F6" w14:textId="425A1184" w:rsidR="00563752" w:rsidRDefault="00097120">
      <w:pPr>
        <w:pStyle w:val="a3"/>
        <w:spacing w:before="3" w:line="237" w:lineRule="auto"/>
        <w:ind w:right="134"/>
      </w:pPr>
      <w:r>
        <w:t>г)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более,</w:t>
      </w:r>
      <w:r>
        <w:rPr>
          <w:spacing w:val="70"/>
        </w:rPr>
        <w:t xml:space="preserve"> </w:t>
      </w:r>
      <w:r>
        <w:t>чем</w:t>
      </w:r>
      <w:r>
        <w:rPr>
          <w:spacing w:val="70"/>
        </w:rPr>
        <w:t xml:space="preserve"> </w:t>
      </w:r>
      <w:r>
        <w:t>одна</w:t>
      </w:r>
      <w:r>
        <w:rPr>
          <w:spacing w:val="70"/>
        </w:rPr>
        <w:t xml:space="preserve"> </w:t>
      </w:r>
      <w:r>
        <w:t>заявка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 же</w:t>
      </w:r>
      <w:r>
        <w:rPr>
          <w:spacing w:val="-1"/>
        </w:rPr>
        <w:t xml:space="preserve"> </w:t>
      </w:r>
      <w:r>
        <w:t>направлению реализации</w:t>
      </w:r>
      <w:r>
        <w:rPr>
          <w:spacing w:val="-1"/>
        </w:rPr>
        <w:t xml:space="preserve"> </w:t>
      </w:r>
      <w:r>
        <w:t>проектов</w:t>
      </w:r>
      <w:r w:rsidR="0052775B">
        <w:t>.</w:t>
      </w:r>
    </w:p>
    <w:p w14:paraId="1B168309" w14:textId="0E0A378A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right="119" w:firstLine="565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 w:rsidR="00296DEE">
        <w:rPr>
          <w:sz w:val="28"/>
        </w:rPr>
        <w:t xml:space="preserve"> </w:t>
      </w:r>
      <w:r>
        <w:rPr>
          <w:sz w:val="28"/>
        </w:rPr>
        <w:t>допущенных</w:t>
      </w:r>
      <w:r w:rsidR="0052775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до независимой экспертизы, утверждается приказом директора Фонда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Координационным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советом.</w:t>
      </w:r>
    </w:p>
    <w:p w14:paraId="2863A60C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spacing w:before="74"/>
        <w:ind w:firstLine="56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губернатора. При подтверждении факта(ов) нарушений, решением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Фонда рассмотрение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прекращается.</w:t>
      </w:r>
    </w:p>
    <w:p w14:paraId="11E5EA16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spacing w:before="1"/>
        <w:ind w:right="122" w:firstLine="565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прекращено по заявлению, поданному участником конкурса в Фонд 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представившего</w:t>
      </w:r>
      <w:r>
        <w:rPr>
          <w:spacing w:val="5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заявку.</w:t>
      </w:r>
    </w:p>
    <w:p w14:paraId="3C520BA9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right="128" w:firstLine="565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иных изменений в заявку в ходе экспертизы и после её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допускаются.</w:t>
      </w:r>
    </w:p>
    <w:p w14:paraId="329618AE" w14:textId="77777777" w:rsidR="00563752" w:rsidRDefault="00563752">
      <w:pPr>
        <w:pStyle w:val="a3"/>
        <w:spacing w:before="10"/>
        <w:ind w:left="0" w:firstLine="0"/>
        <w:jc w:val="left"/>
        <w:rPr>
          <w:sz w:val="27"/>
        </w:rPr>
      </w:pPr>
    </w:p>
    <w:p w14:paraId="433D8D39" w14:textId="77777777" w:rsidR="00563752" w:rsidRDefault="00097120">
      <w:pPr>
        <w:pStyle w:val="1"/>
        <w:numPr>
          <w:ilvl w:val="0"/>
          <w:numId w:val="3"/>
        </w:numPr>
        <w:tabs>
          <w:tab w:val="left" w:pos="1531"/>
          <w:tab w:val="left" w:pos="1532"/>
        </w:tabs>
        <w:ind w:left="1531"/>
        <w:jc w:val="left"/>
      </w:pPr>
      <w:r>
        <w:t>Оценка</w:t>
      </w:r>
      <w:r>
        <w:rPr>
          <w:spacing w:val="-3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экспертами</w:t>
      </w:r>
      <w:r>
        <w:rPr>
          <w:spacing w:val="-2"/>
        </w:rPr>
        <w:t xml:space="preserve"> </w:t>
      </w:r>
      <w:r>
        <w:t>конкурса</w:t>
      </w:r>
    </w:p>
    <w:p w14:paraId="2B5F9E86" w14:textId="77777777" w:rsidR="00563752" w:rsidRDefault="00563752">
      <w:pPr>
        <w:pStyle w:val="a3"/>
        <w:spacing w:before="1"/>
        <w:ind w:left="0" w:firstLine="0"/>
        <w:jc w:val="left"/>
        <w:rPr>
          <w:b/>
        </w:rPr>
      </w:pPr>
    </w:p>
    <w:p w14:paraId="0E5133DA" w14:textId="77777777" w:rsidR="00563752" w:rsidRDefault="00097120">
      <w:pPr>
        <w:pStyle w:val="a5"/>
        <w:numPr>
          <w:ilvl w:val="0"/>
          <w:numId w:val="2"/>
        </w:numPr>
        <w:tabs>
          <w:tab w:val="left" w:pos="1856"/>
          <w:tab w:val="left" w:pos="1857"/>
        </w:tabs>
        <w:ind w:right="126" w:firstLine="565"/>
        <w:jc w:val="both"/>
        <w:rPr>
          <w:sz w:val="28"/>
        </w:rPr>
      </w:pP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9"/>
          <w:sz w:val="28"/>
        </w:rPr>
        <w:t xml:space="preserve"> </w:t>
      </w:r>
      <w:r>
        <w:rPr>
          <w:sz w:val="28"/>
        </w:rPr>
        <w:t>сайте</w:t>
      </w:r>
      <w:r>
        <w:rPr>
          <w:spacing w:val="1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3"/>
          <w:sz w:val="28"/>
        </w:rPr>
        <w:t xml:space="preserve"> </w:t>
      </w:r>
      <w:r>
        <w:rPr>
          <w:sz w:val="28"/>
        </w:rPr>
        <w:t>сети</w:t>
      </w:r>
    </w:p>
    <w:p w14:paraId="5C3EFC5F" w14:textId="77777777" w:rsidR="00563752" w:rsidRDefault="00097120">
      <w:pPr>
        <w:pStyle w:val="a3"/>
        <w:spacing w:before="2"/>
        <w:ind w:right="118" w:firstLine="0"/>
      </w:pPr>
      <w:r>
        <w:t>«Интернет»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https://грантыгубернатора59.рф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8"/>
        </w:rPr>
        <w:t xml:space="preserve"> </w:t>
      </w:r>
      <w:r>
        <w:t>система)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экспертами</w:t>
      </w:r>
      <w:r>
        <w:rPr>
          <w:spacing w:val="-8"/>
        </w:rPr>
        <w:t xml:space="preserve"> </w:t>
      </w:r>
      <w:r>
        <w:t>конкурса</w:t>
      </w:r>
      <w:r>
        <w:rPr>
          <w:spacing w:val="-7"/>
        </w:rPr>
        <w:t xml:space="preserve"> </w:t>
      </w:r>
      <w:r>
        <w:t>заявок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участие в конкурсе, допущенных до независимой экспертизы, по 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конкурсе 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коэффициента</w:t>
      </w:r>
      <w:r>
        <w:rPr>
          <w:spacing w:val="-1"/>
        </w:rPr>
        <w:t xml:space="preserve"> </w:t>
      </w:r>
      <w:r>
        <w:t>значимости.</w:t>
      </w:r>
    </w:p>
    <w:p w14:paraId="7764C1F8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right="122" w:firstLine="565"/>
        <w:jc w:val="both"/>
        <w:rPr>
          <w:sz w:val="28"/>
        </w:rPr>
      </w:pPr>
      <w:r>
        <w:rPr>
          <w:sz w:val="28"/>
        </w:rPr>
        <w:t>Положение о порядке проведения независимой экспертизы заявок</w:t>
      </w:r>
      <w:r>
        <w:rPr>
          <w:spacing w:val="-67"/>
          <w:sz w:val="28"/>
        </w:rPr>
        <w:t xml:space="preserve"> </w:t>
      </w:r>
      <w:r>
        <w:rPr>
          <w:sz w:val="28"/>
        </w:rPr>
        <w:t>на участие в конкурсе и методические рекомендации по их оценке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Координационным советом, утверждаются Советом Фонда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 на официальном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 конкурса.</w:t>
      </w:r>
    </w:p>
    <w:p w14:paraId="6F7231CA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right="122" w:firstLine="565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 оценивается не менее чем двумя экспертами конкурса.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конкурса формируется с учетом рекомендаций 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14:paraId="0AED0567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right="127" w:firstLine="565"/>
        <w:jc w:val="both"/>
        <w:rPr>
          <w:sz w:val="28"/>
        </w:rPr>
      </w:pPr>
      <w:r>
        <w:rPr>
          <w:sz w:val="28"/>
        </w:rPr>
        <w:t>Эксперты конкурса оценивают заявки на участие в конкурсе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уникальному идентификатору (логину) и паролю эксперта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конкурса.</w:t>
      </w:r>
    </w:p>
    <w:p w14:paraId="2687290E" w14:textId="77777777" w:rsidR="0052775B" w:rsidRDefault="00097120" w:rsidP="0052775B">
      <w:pPr>
        <w:pStyle w:val="a5"/>
        <w:numPr>
          <w:ilvl w:val="0"/>
          <w:numId w:val="2"/>
        </w:numPr>
        <w:tabs>
          <w:tab w:val="left" w:pos="1787"/>
        </w:tabs>
        <w:spacing w:before="74"/>
        <w:ind w:right="130" w:firstLine="565"/>
        <w:jc w:val="both"/>
        <w:rPr>
          <w:sz w:val="28"/>
        </w:rPr>
      </w:pPr>
      <w:r w:rsidRPr="0052775B">
        <w:rPr>
          <w:sz w:val="28"/>
        </w:rPr>
        <w:t>Эксперт конкурса оценивает заявки на участие в конкурсе лично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и не вправе сообщать другому лицу свои уникальный идентификатор (логин)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и</w:t>
      </w:r>
      <w:r w:rsidRPr="0052775B">
        <w:rPr>
          <w:spacing w:val="-2"/>
          <w:sz w:val="28"/>
        </w:rPr>
        <w:t xml:space="preserve"> </w:t>
      </w:r>
      <w:r w:rsidRPr="0052775B">
        <w:rPr>
          <w:sz w:val="28"/>
        </w:rPr>
        <w:t>пароль</w:t>
      </w:r>
      <w:r w:rsidRPr="0052775B">
        <w:rPr>
          <w:spacing w:val="2"/>
          <w:sz w:val="28"/>
        </w:rPr>
        <w:t xml:space="preserve"> </w:t>
      </w:r>
      <w:r w:rsidRPr="0052775B">
        <w:rPr>
          <w:sz w:val="28"/>
        </w:rPr>
        <w:t>для доступа</w:t>
      </w:r>
      <w:r w:rsidRPr="0052775B">
        <w:rPr>
          <w:spacing w:val="-1"/>
          <w:sz w:val="28"/>
        </w:rPr>
        <w:t xml:space="preserve"> </w:t>
      </w:r>
      <w:r w:rsidRPr="0052775B">
        <w:rPr>
          <w:sz w:val="28"/>
        </w:rPr>
        <w:t>к</w:t>
      </w:r>
      <w:r w:rsidRPr="0052775B">
        <w:rPr>
          <w:spacing w:val="-2"/>
          <w:sz w:val="28"/>
        </w:rPr>
        <w:t xml:space="preserve"> </w:t>
      </w:r>
      <w:r w:rsidRPr="0052775B">
        <w:rPr>
          <w:sz w:val="28"/>
        </w:rPr>
        <w:t>информационной</w:t>
      </w:r>
      <w:r w:rsidRPr="0052775B">
        <w:rPr>
          <w:spacing w:val="-1"/>
          <w:sz w:val="28"/>
        </w:rPr>
        <w:t xml:space="preserve"> </w:t>
      </w:r>
      <w:r w:rsidRPr="0052775B">
        <w:rPr>
          <w:sz w:val="28"/>
        </w:rPr>
        <w:t>системе.</w:t>
      </w:r>
    </w:p>
    <w:p w14:paraId="46C50EBC" w14:textId="3822B504" w:rsidR="00563752" w:rsidRPr="0052775B" w:rsidRDefault="00097120" w:rsidP="0052775B">
      <w:pPr>
        <w:pStyle w:val="a5"/>
        <w:numPr>
          <w:ilvl w:val="0"/>
          <w:numId w:val="2"/>
        </w:numPr>
        <w:tabs>
          <w:tab w:val="left" w:pos="1787"/>
        </w:tabs>
        <w:spacing w:before="74"/>
        <w:ind w:right="130" w:firstLine="565"/>
        <w:jc w:val="both"/>
        <w:rPr>
          <w:sz w:val="28"/>
        </w:rPr>
      </w:pPr>
      <w:r w:rsidRPr="0052775B">
        <w:rPr>
          <w:sz w:val="28"/>
        </w:rPr>
        <w:t>Эксперт конкурса при оценке заявки на участие в конкурсе не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вправе обсуждать ее с участником конкурса, представившем данную заявку,</w:t>
      </w:r>
      <w:r w:rsidRPr="0052775B">
        <w:rPr>
          <w:spacing w:val="1"/>
          <w:sz w:val="28"/>
        </w:rPr>
        <w:t xml:space="preserve"> </w:t>
      </w:r>
      <w:r w:rsidRPr="0052775B">
        <w:rPr>
          <w:spacing w:val="-1"/>
          <w:sz w:val="28"/>
        </w:rPr>
        <w:t>напрямую</w:t>
      </w:r>
      <w:r w:rsidRPr="0052775B">
        <w:rPr>
          <w:spacing w:val="-15"/>
          <w:sz w:val="28"/>
        </w:rPr>
        <w:t xml:space="preserve"> </w:t>
      </w:r>
      <w:r w:rsidRPr="0052775B">
        <w:rPr>
          <w:spacing w:val="-1"/>
          <w:sz w:val="28"/>
        </w:rPr>
        <w:t>запрашивать</w:t>
      </w:r>
      <w:r w:rsidRPr="0052775B">
        <w:rPr>
          <w:spacing w:val="-13"/>
          <w:sz w:val="28"/>
        </w:rPr>
        <w:t xml:space="preserve"> </w:t>
      </w:r>
      <w:r w:rsidRPr="0052775B">
        <w:rPr>
          <w:spacing w:val="-1"/>
          <w:sz w:val="28"/>
        </w:rPr>
        <w:t>у</w:t>
      </w:r>
      <w:r w:rsidRPr="0052775B">
        <w:rPr>
          <w:spacing w:val="-11"/>
          <w:sz w:val="28"/>
        </w:rPr>
        <w:t xml:space="preserve"> </w:t>
      </w:r>
      <w:r w:rsidRPr="0052775B">
        <w:rPr>
          <w:spacing w:val="-1"/>
          <w:sz w:val="28"/>
        </w:rPr>
        <w:t>участника</w:t>
      </w:r>
      <w:r w:rsidRPr="0052775B">
        <w:rPr>
          <w:spacing w:val="-16"/>
          <w:sz w:val="28"/>
        </w:rPr>
        <w:t xml:space="preserve"> </w:t>
      </w:r>
      <w:r w:rsidRPr="0052775B">
        <w:rPr>
          <w:spacing w:val="-1"/>
          <w:sz w:val="28"/>
        </w:rPr>
        <w:t>конкурса</w:t>
      </w:r>
      <w:r w:rsidRPr="0052775B">
        <w:rPr>
          <w:spacing w:val="-11"/>
          <w:sz w:val="28"/>
        </w:rPr>
        <w:t xml:space="preserve"> </w:t>
      </w:r>
      <w:r w:rsidRPr="0052775B">
        <w:rPr>
          <w:sz w:val="28"/>
        </w:rPr>
        <w:t>документы,</w:t>
      </w:r>
      <w:r w:rsidRPr="0052775B">
        <w:rPr>
          <w:spacing w:val="-19"/>
          <w:sz w:val="28"/>
        </w:rPr>
        <w:t xml:space="preserve"> </w:t>
      </w:r>
      <w:r w:rsidRPr="0052775B">
        <w:rPr>
          <w:sz w:val="28"/>
        </w:rPr>
        <w:t>информацию</w:t>
      </w:r>
      <w:r w:rsidRPr="0052775B">
        <w:rPr>
          <w:spacing w:val="-15"/>
          <w:sz w:val="28"/>
        </w:rPr>
        <w:t xml:space="preserve"> </w:t>
      </w:r>
      <w:r w:rsidRPr="0052775B">
        <w:rPr>
          <w:sz w:val="28"/>
        </w:rPr>
        <w:t>и</w:t>
      </w:r>
      <w:r w:rsidRPr="0052775B">
        <w:rPr>
          <w:spacing w:val="-14"/>
          <w:sz w:val="28"/>
        </w:rPr>
        <w:t xml:space="preserve"> </w:t>
      </w:r>
      <w:r w:rsidRPr="0052775B">
        <w:rPr>
          <w:sz w:val="28"/>
        </w:rPr>
        <w:t>(или)</w:t>
      </w:r>
      <w:r w:rsidRPr="0052775B">
        <w:rPr>
          <w:spacing w:val="-68"/>
          <w:sz w:val="28"/>
        </w:rPr>
        <w:t xml:space="preserve"> </w:t>
      </w:r>
      <w:r w:rsidRPr="0052775B">
        <w:rPr>
          <w:sz w:val="28"/>
        </w:rPr>
        <w:t>пояснения, а также совершать иные действия, на основе которых участник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конкурса может определить эксперта конкурса, оценивающего его заявку на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участие в</w:t>
      </w:r>
      <w:r w:rsidRPr="0052775B">
        <w:rPr>
          <w:spacing w:val="-4"/>
          <w:sz w:val="28"/>
        </w:rPr>
        <w:t xml:space="preserve"> </w:t>
      </w:r>
      <w:r w:rsidRPr="0052775B">
        <w:rPr>
          <w:sz w:val="28"/>
        </w:rPr>
        <w:t>конкурсе.</w:t>
      </w:r>
    </w:p>
    <w:p w14:paraId="10D3147F" w14:textId="77777777" w:rsidR="00563752" w:rsidRDefault="00097120">
      <w:pPr>
        <w:pStyle w:val="a5"/>
        <w:numPr>
          <w:ilvl w:val="0"/>
          <w:numId w:val="2"/>
        </w:numPr>
        <w:tabs>
          <w:tab w:val="left" w:pos="1787"/>
        </w:tabs>
        <w:ind w:right="119" w:firstLine="565"/>
        <w:jc w:val="both"/>
        <w:rPr>
          <w:sz w:val="28"/>
        </w:rPr>
      </w:pP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 если она представлена организацией, в которой он или его близкий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 является работником или членом коллегиального органа, либо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обстоятельства, дающие основание полагать, что эксперт конкурса 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заявки.</w:t>
      </w:r>
    </w:p>
    <w:p w14:paraId="0CC60995" w14:textId="77777777" w:rsidR="00563752" w:rsidRDefault="00097120">
      <w:pPr>
        <w:pStyle w:val="a5"/>
        <w:numPr>
          <w:ilvl w:val="0"/>
          <w:numId w:val="2"/>
        </w:numPr>
        <w:tabs>
          <w:tab w:val="left" w:pos="1787"/>
        </w:tabs>
        <w:ind w:right="125" w:firstLine="565"/>
        <w:jc w:val="both"/>
        <w:rPr>
          <w:sz w:val="28"/>
        </w:rPr>
      </w:pPr>
      <w:r>
        <w:rPr>
          <w:sz w:val="28"/>
        </w:rPr>
        <w:t>Эксперт конкурса оценивает заявку 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конкурсе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конкурсе.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каждому критерию</w:t>
      </w:r>
      <w:r>
        <w:rPr>
          <w:spacing w:val="-6"/>
          <w:sz w:val="28"/>
        </w:rPr>
        <w:t xml:space="preserve"> </w:t>
      </w:r>
      <w:r>
        <w:rPr>
          <w:sz w:val="28"/>
        </w:rPr>
        <w:t>(за</w:t>
      </w:r>
      <w:r>
        <w:rPr>
          <w:spacing w:val="-6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заявки равен 0) эксперт конкурса присваивает заявке 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конкурсе от 0 до 10 баллов (целым числом). Оценка по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 обосновывающим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её комментарием.</w:t>
      </w:r>
    </w:p>
    <w:p w14:paraId="246A4A82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spacing w:before="2"/>
        <w:ind w:right="123" w:firstLine="565"/>
        <w:jc w:val="both"/>
        <w:rPr>
          <w:sz w:val="28"/>
        </w:rPr>
      </w:pPr>
      <w:r>
        <w:rPr>
          <w:sz w:val="28"/>
        </w:rPr>
        <w:t>Оценка заявки на участие в конкурсе осуществляется экспертом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-14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-14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края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сроки.</w:t>
      </w:r>
    </w:p>
    <w:p w14:paraId="1CB92B9B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spacing w:line="242" w:lineRule="auto"/>
        <w:ind w:right="135" w:firstLine="565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 делает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выводов:</w:t>
      </w:r>
    </w:p>
    <w:p w14:paraId="06CA8CA3" w14:textId="786B6138" w:rsidR="00563752" w:rsidRDefault="00097120">
      <w:pPr>
        <w:pStyle w:val="a3"/>
        <w:spacing w:line="317" w:lineRule="exact"/>
        <w:ind w:left="866" w:firstLine="0"/>
      </w:pPr>
      <w:r>
        <w:t>а) проект хороший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безусловно</w:t>
      </w:r>
      <w:r>
        <w:rPr>
          <w:spacing w:val="-3"/>
        </w:rPr>
        <w:t xml:space="preserve"> </w:t>
      </w:r>
      <w:r>
        <w:t>рекомендуется к</w:t>
      </w:r>
      <w:r>
        <w:rPr>
          <w:spacing w:val="-3"/>
        </w:rPr>
        <w:t xml:space="preserve"> </w:t>
      </w:r>
      <w:r>
        <w:t>поддержке;</w:t>
      </w:r>
    </w:p>
    <w:p w14:paraId="23820CF4" w14:textId="77777777" w:rsidR="00563752" w:rsidRDefault="00097120">
      <w:pPr>
        <w:pStyle w:val="a3"/>
        <w:ind w:right="126"/>
      </w:pPr>
      <w:r>
        <w:t>б)</w:t>
      </w:r>
      <w:r>
        <w:rPr>
          <w:spacing w:val="1"/>
        </w:rPr>
        <w:t xml:space="preserve"> </w:t>
      </w:r>
      <w:r>
        <w:t>проект в целом неплохой, но в нем есть недочёты, которые 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однозначный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проекта;</w:t>
      </w:r>
    </w:p>
    <w:p w14:paraId="4F37A7E9" w14:textId="49216E11" w:rsidR="00563752" w:rsidRDefault="00097120">
      <w:pPr>
        <w:pStyle w:val="a3"/>
        <w:spacing w:line="320" w:lineRule="exact"/>
        <w:ind w:left="866" w:firstLine="0"/>
      </w:pPr>
      <w:r>
        <w:t>в) проект не</w:t>
      </w:r>
      <w:r>
        <w:rPr>
          <w:spacing w:val="-1"/>
        </w:rPr>
        <w:t xml:space="preserve"> </w:t>
      </w:r>
      <w:r>
        <w:t>рекомендуется к</w:t>
      </w:r>
      <w:r>
        <w:rPr>
          <w:spacing w:val="-3"/>
        </w:rPr>
        <w:t xml:space="preserve"> </w:t>
      </w:r>
      <w:r>
        <w:t>поддержке.</w:t>
      </w:r>
    </w:p>
    <w:p w14:paraId="2531631F" w14:textId="77777777" w:rsidR="00563752" w:rsidRDefault="00097120">
      <w:pPr>
        <w:pStyle w:val="a5"/>
        <w:numPr>
          <w:ilvl w:val="0"/>
          <w:numId w:val="2"/>
        </w:numPr>
        <w:tabs>
          <w:tab w:val="left" w:pos="1787"/>
        </w:tabs>
        <w:ind w:right="120" w:firstLine="565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комментарий.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доработки проекта.</w:t>
      </w:r>
    </w:p>
    <w:p w14:paraId="72B46F0E" w14:textId="2A3EC652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spacing w:before="2"/>
        <w:ind w:right="120" w:firstLine="56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 комментариях по критериям и общем комментарии к 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пометкой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теме письма «экспертиза».</w:t>
      </w:r>
    </w:p>
    <w:p w14:paraId="0F156147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right="120" w:firstLine="565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из оценок, комментариев и вывода эксперта конкурса по заявке, внесенных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5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z w:val="28"/>
        </w:rPr>
        <w:t>лет.</w:t>
      </w:r>
    </w:p>
    <w:p w14:paraId="42419791" w14:textId="77777777" w:rsidR="00563752" w:rsidRDefault="00097120">
      <w:pPr>
        <w:pStyle w:val="a5"/>
        <w:numPr>
          <w:ilvl w:val="0"/>
          <w:numId w:val="2"/>
        </w:numPr>
        <w:tabs>
          <w:tab w:val="left" w:pos="1787"/>
        </w:tabs>
        <w:spacing w:before="1"/>
        <w:ind w:left="1786" w:right="0" w:hanging="921"/>
        <w:jc w:val="both"/>
        <w:rPr>
          <w:sz w:val="28"/>
        </w:rPr>
      </w:pPr>
      <w:r>
        <w:rPr>
          <w:sz w:val="28"/>
        </w:rPr>
        <w:t>Эксперт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14:paraId="325E1B3D" w14:textId="77777777" w:rsidR="00563752" w:rsidRDefault="00097120">
      <w:pPr>
        <w:pStyle w:val="a3"/>
        <w:spacing w:before="74"/>
        <w:ind w:right="123"/>
      </w:pPr>
      <w:r>
        <w:t>а)</w:t>
      </w:r>
      <w:r>
        <w:rPr>
          <w:spacing w:val="1"/>
        </w:rPr>
        <w:t xml:space="preserve"> </w:t>
      </w:r>
      <w:r>
        <w:t>ознакомиться с положением о конкурсе, настоящим порядком 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 и</w:t>
      </w:r>
      <w:r>
        <w:rPr>
          <w:spacing w:val="-2"/>
        </w:rPr>
        <w:t xml:space="preserve"> </w:t>
      </w:r>
      <w:r>
        <w:t>соблюдать 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проведения независимой</w:t>
      </w:r>
      <w:r>
        <w:rPr>
          <w:spacing w:val="-1"/>
        </w:rPr>
        <w:t xml:space="preserve"> </w:t>
      </w:r>
      <w:r>
        <w:t>экспертизы;</w:t>
      </w:r>
    </w:p>
    <w:p w14:paraId="5F47D1DE" w14:textId="454AEF29" w:rsidR="00563752" w:rsidRDefault="00097120">
      <w:pPr>
        <w:pStyle w:val="a3"/>
        <w:ind w:right="125"/>
      </w:pPr>
      <w:r>
        <w:t>б)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тайне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пароль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обстоятельств,</w:t>
      </w:r>
      <w:r>
        <w:rPr>
          <w:spacing w:val="-10"/>
        </w:rPr>
        <w:t xml:space="preserve"> </w:t>
      </w:r>
      <w:r>
        <w:t>дающих</w:t>
      </w:r>
      <w:r>
        <w:rPr>
          <w:spacing w:val="-9"/>
        </w:rPr>
        <w:t xml:space="preserve"> </w:t>
      </w:r>
      <w:r>
        <w:t>основание</w:t>
      </w:r>
      <w:r>
        <w:rPr>
          <w:spacing w:val="-14"/>
        </w:rPr>
        <w:t xml:space="preserve"> </w:t>
      </w:r>
      <w:r>
        <w:t>полагать,</w:t>
      </w:r>
      <w:r>
        <w:rPr>
          <w:spacing w:val="-9"/>
        </w:rPr>
        <w:t xml:space="preserve"> </w:t>
      </w:r>
      <w:r>
        <w:t>что</w:t>
      </w:r>
      <w:r>
        <w:rPr>
          <w:spacing w:val="-68"/>
        </w:rPr>
        <w:t xml:space="preserve"> </w:t>
      </w:r>
      <w:r w:rsidR="0052775B">
        <w:rPr>
          <w:spacing w:val="-68"/>
        </w:rPr>
        <w:t xml:space="preserve"> </w:t>
      </w:r>
      <w:r>
        <w:t>данный пароль мог стать известен другому лицу, незамедлительно изменять</w:t>
      </w:r>
      <w:r>
        <w:rPr>
          <w:spacing w:val="1"/>
        </w:rPr>
        <w:t xml:space="preserve"> </w:t>
      </w:r>
      <w:r>
        <w:t>его;</w:t>
      </w:r>
    </w:p>
    <w:p w14:paraId="614B2244" w14:textId="77777777" w:rsidR="00563752" w:rsidRDefault="00097120">
      <w:pPr>
        <w:pStyle w:val="a3"/>
        <w:spacing w:before="1"/>
        <w:ind w:right="127"/>
      </w:pPr>
      <w:r>
        <w:t>в)</w:t>
      </w:r>
      <w:r>
        <w:rPr>
          <w:spacing w:val="1"/>
        </w:rPr>
        <w:t xml:space="preserve"> </w:t>
      </w:r>
      <w:r>
        <w:t>не разглашать свой статус эксперта конкурса до размещения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победителей;</w:t>
      </w:r>
    </w:p>
    <w:p w14:paraId="1A6E64C5" w14:textId="77777777" w:rsidR="00563752" w:rsidRDefault="00097120">
      <w:pPr>
        <w:pStyle w:val="a3"/>
        <w:spacing w:line="242" w:lineRule="auto"/>
        <w:ind w:right="134"/>
      </w:pPr>
      <w:r>
        <w:t>г)</w:t>
      </w:r>
      <w:r>
        <w:rPr>
          <w:spacing w:val="1"/>
        </w:rPr>
        <w:t xml:space="preserve"> </w:t>
      </w:r>
      <w:r>
        <w:t>не разглашать перечень заявок на участие в конкурсе, которые</w:t>
      </w:r>
      <w:r>
        <w:rPr>
          <w:spacing w:val="1"/>
        </w:rPr>
        <w:t xml:space="preserve"> </w:t>
      </w:r>
      <w:r>
        <w:t>оцениваются или</w:t>
      </w:r>
      <w:r>
        <w:rPr>
          <w:spacing w:val="-5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оценены экспертом</w:t>
      </w:r>
      <w:r>
        <w:rPr>
          <w:spacing w:val="-3"/>
        </w:rPr>
        <w:t xml:space="preserve"> </w:t>
      </w:r>
      <w:r>
        <w:t>конкурса;</w:t>
      </w:r>
    </w:p>
    <w:p w14:paraId="181C99C8" w14:textId="77777777" w:rsidR="00563752" w:rsidRDefault="00097120">
      <w:pPr>
        <w:pStyle w:val="a3"/>
        <w:ind w:right="121"/>
      </w:pPr>
      <w:r>
        <w:t>д)</w:t>
      </w:r>
      <w:r>
        <w:rPr>
          <w:spacing w:val="40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финансовой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любой</w:t>
      </w:r>
      <w:r>
        <w:rPr>
          <w:spacing w:val="-1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выгоды</w:t>
      </w:r>
      <w:r>
        <w:rPr>
          <w:spacing w:val="-7"/>
        </w:rPr>
        <w:t xml:space="preserve"> </w:t>
      </w:r>
      <w:r>
        <w:t>(иначе</w:t>
      </w:r>
      <w:r>
        <w:rPr>
          <w:spacing w:val="-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конкурсе</w:t>
      </w:r>
      <w:r>
        <w:rPr>
          <w:spacing w:val="-68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получена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доступу к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системе;</w:t>
      </w:r>
    </w:p>
    <w:p w14:paraId="1C445AAF" w14:textId="77777777" w:rsidR="00563752" w:rsidRDefault="00097120">
      <w:pPr>
        <w:pStyle w:val="a3"/>
        <w:ind w:right="124"/>
      </w:pPr>
      <w:r>
        <w:t>е)</w:t>
      </w:r>
      <w:r>
        <w:rPr>
          <w:spacing w:val="71"/>
        </w:rPr>
        <w:t xml:space="preserve"> </w:t>
      </w:r>
      <w:r>
        <w:t>незамедлительно</w:t>
      </w:r>
      <w:r>
        <w:rPr>
          <w:spacing w:val="71"/>
        </w:rPr>
        <w:t xml:space="preserve"> </w:t>
      </w:r>
      <w:r>
        <w:t>сообщать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Фонд  </w:t>
      </w:r>
      <w:r>
        <w:rPr>
          <w:spacing w:val="1"/>
        </w:rPr>
        <w:t xml:space="preserve"> </w:t>
      </w:r>
      <w:r>
        <w:t xml:space="preserve">грантов  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Пермского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 (прямая или косвенная) эксперта конкурса влияет или</w:t>
      </w:r>
      <w:r>
        <w:rPr>
          <w:spacing w:val="1"/>
        </w:rPr>
        <w:t xml:space="preserve"> </w:t>
      </w:r>
      <w:r>
        <w:t>может повлиять на надлежащее, объективное и беспристрастное выполнение</w:t>
      </w:r>
      <w:r>
        <w:rPr>
          <w:spacing w:val="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эксперта конкурса;</w:t>
      </w:r>
    </w:p>
    <w:p w14:paraId="0557BAED" w14:textId="77777777" w:rsidR="00563752" w:rsidRDefault="00097120">
      <w:pPr>
        <w:pStyle w:val="a3"/>
        <w:ind w:right="119"/>
      </w:pPr>
      <w:r>
        <w:t>ж)</w:t>
      </w:r>
      <w:r>
        <w:rPr>
          <w:spacing w:val="1"/>
        </w:rPr>
        <w:t xml:space="preserve"> </w:t>
      </w:r>
      <w:r>
        <w:t>при возникновении объективных обстоятельств, препятствующих</w:t>
      </w:r>
      <w:r>
        <w:rPr>
          <w:spacing w:val="1"/>
        </w:rPr>
        <w:t xml:space="preserve"> </w:t>
      </w:r>
      <w:r>
        <w:t>оценке заявленного экспертом объёма проектных заявок, заблаговременно</w:t>
      </w:r>
      <w:r>
        <w:rPr>
          <w:spacing w:val="1"/>
        </w:rPr>
        <w:t xml:space="preserve"> </w:t>
      </w:r>
      <w:r>
        <w:t>сообщить об этом в Фонд, для своевременного направления не прошедших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конкурса.</w:t>
      </w:r>
    </w:p>
    <w:p w14:paraId="11AAD74A" w14:textId="77777777" w:rsidR="00563752" w:rsidRDefault="00097120">
      <w:pPr>
        <w:pStyle w:val="a5"/>
        <w:numPr>
          <w:ilvl w:val="0"/>
          <w:numId w:val="2"/>
        </w:numPr>
        <w:tabs>
          <w:tab w:val="left" w:pos="1787"/>
        </w:tabs>
        <w:ind w:right="117" w:firstLine="565"/>
        <w:jc w:val="both"/>
        <w:rPr>
          <w:sz w:val="28"/>
        </w:rPr>
      </w:pP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 Пермского края в порядке и в размере, определенных бюджетом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Фонда.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 конкурса на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общественных началах.</w:t>
      </w:r>
    </w:p>
    <w:p w14:paraId="6211E668" w14:textId="77777777" w:rsidR="00563752" w:rsidRDefault="00563752">
      <w:pPr>
        <w:pStyle w:val="a3"/>
        <w:spacing w:before="10"/>
        <w:ind w:left="0" w:firstLine="0"/>
        <w:jc w:val="left"/>
        <w:rPr>
          <w:sz w:val="44"/>
        </w:rPr>
      </w:pPr>
    </w:p>
    <w:p w14:paraId="63C10A48" w14:textId="77777777" w:rsidR="00563752" w:rsidRDefault="00097120">
      <w:pPr>
        <w:pStyle w:val="1"/>
        <w:numPr>
          <w:ilvl w:val="0"/>
          <w:numId w:val="3"/>
        </w:numPr>
        <w:tabs>
          <w:tab w:val="left" w:pos="2427"/>
        </w:tabs>
        <w:ind w:left="2426" w:hanging="456"/>
        <w:jc w:val="left"/>
      </w:pPr>
      <w:r>
        <w:t>Рассмотрение</w:t>
      </w:r>
      <w:r>
        <w:rPr>
          <w:spacing w:val="-4"/>
        </w:rPr>
        <w:t xml:space="preserve"> </w:t>
      </w:r>
      <w:r>
        <w:t>заявок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конкурсе</w:t>
      </w:r>
    </w:p>
    <w:p w14:paraId="7FB45893" w14:textId="77777777" w:rsidR="00563752" w:rsidRDefault="00563752">
      <w:pPr>
        <w:pStyle w:val="a3"/>
        <w:spacing w:before="1"/>
        <w:ind w:left="0" w:firstLine="0"/>
        <w:jc w:val="left"/>
        <w:rPr>
          <w:b/>
        </w:rPr>
      </w:pPr>
    </w:p>
    <w:p w14:paraId="44B6F93C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right="124" w:firstLine="565"/>
        <w:jc w:val="both"/>
        <w:rPr>
          <w:sz w:val="28"/>
        </w:rPr>
      </w:pPr>
      <w:r>
        <w:rPr>
          <w:sz w:val="28"/>
        </w:rPr>
        <w:t>В течение пяти рабочих дней со дня окончания приема заявок 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конкурсе, Фонд грантов губернатора Пермского края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зарегистрированных заявок и направляет в Координационный 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о допуске и отказе в допуске заявок на участие в конкурсе до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оснований, предусмотренных положением о конкурсе, по причине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прекращается.</w:t>
      </w:r>
    </w:p>
    <w:p w14:paraId="3A845A20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firstLine="565"/>
        <w:jc w:val="both"/>
        <w:rPr>
          <w:sz w:val="28"/>
        </w:rPr>
      </w:pPr>
      <w:r>
        <w:rPr>
          <w:sz w:val="28"/>
        </w:rPr>
        <w:t>Координационный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 губернатора Пермского края и выносит рекомендательное решение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допуске,</w:t>
      </w:r>
      <w:r>
        <w:rPr>
          <w:spacing w:val="49"/>
          <w:sz w:val="28"/>
        </w:rPr>
        <w:t xml:space="preserve"> </w:t>
      </w:r>
      <w:r>
        <w:rPr>
          <w:sz w:val="28"/>
        </w:rPr>
        <w:t>об</w:t>
      </w:r>
      <w:r>
        <w:rPr>
          <w:spacing w:val="5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5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47"/>
          <w:sz w:val="28"/>
        </w:rPr>
        <w:t xml:space="preserve"> </w:t>
      </w:r>
      <w:r>
        <w:rPr>
          <w:sz w:val="28"/>
        </w:rPr>
        <w:t>до</w:t>
      </w:r>
      <w:r>
        <w:rPr>
          <w:spacing w:val="43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48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(или)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</w:p>
    <w:p w14:paraId="5A68842C" w14:textId="77777777" w:rsidR="00563752" w:rsidRDefault="00097120">
      <w:pPr>
        <w:pStyle w:val="a3"/>
        <w:spacing w:before="74"/>
        <w:ind w:right="130" w:firstLine="0"/>
      </w:pPr>
      <w:r>
        <w:t>прекращении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оформленное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содержащим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14:paraId="76A37748" w14:textId="77777777" w:rsidR="00563752" w:rsidRDefault="00097120">
      <w:pPr>
        <w:pStyle w:val="a3"/>
        <w:spacing w:before="1" w:line="321" w:lineRule="exact"/>
        <w:ind w:left="866" w:firstLine="0"/>
      </w:pPr>
      <w:r>
        <w:t>дата,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Координационного</w:t>
      </w:r>
      <w:r>
        <w:rPr>
          <w:spacing w:val="-3"/>
        </w:rPr>
        <w:t xml:space="preserve"> </w:t>
      </w:r>
      <w:r>
        <w:t>совета;</w:t>
      </w:r>
    </w:p>
    <w:p w14:paraId="7823FA31" w14:textId="77777777" w:rsidR="00563752" w:rsidRDefault="00097120">
      <w:pPr>
        <w:pStyle w:val="a3"/>
        <w:ind w:right="121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допустить</w:t>
      </w:r>
      <w:r>
        <w:rPr>
          <w:spacing w:val="-5"/>
        </w:rPr>
        <w:t xml:space="preserve"> </w:t>
      </w:r>
      <w:r>
        <w:t>до независимой экспертизы конкурса;</w:t>
      </w:r>
    </w:p>
    <w:p w14:paraId="17421F84" w14:textId="77777777" w:rsidR="00563752" w:rsidRDefault="00097120">
      <w:pPr>
        <w:pStyle w:val="a3"/>
        <w:ind w:right="127"/>
      </w:pPr>
      <w:r>
        <w:t>информация об участниках конкурса, которым рекомендовано отказать в</w:t>
      </w:r>
      <w:r>
        <w:rPr>
          <w:spacing w:val="-67"/>
        </w:rPr>
        <w:t xml:space="preserve"> </w:t>
      </w:r>
      <w:r>
        <w:t>допуске их заявок до независимой экспертизы конкурса, с указанием причин</w:t>
      </w:r>
      <w:r>
        <w:rPr>
          <w:spacing w:val="1"/>
        </w:rPr>
        <w:t xml:space="preserve"> </w:t>
      </w:r>
      <w:r>
        <w:t>отклонения заявок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конкурсе.</w:t>
      </w:r>
    </w:p>
    <w:p w14:paraId="5EBFCC37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right="119" w:firstLine="56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 и не допущенных до независимой экспертизы, сформированный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директора Фонда размещается в день оформления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14:paraId="7F0A3BD5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spacing w:before="2"/>
        <w:ind w:right="121" w:firstLine="565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системе в течение трёх рабочих дней после 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официальном сайте конкурса приказа директора Фонда о допуске и 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допуске заявок на участие в конкурсе до независимой экспертизы и (или) 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проектов.</w:t>
      </w:r>
    </w:p>
    <w:p w14:paraId="46A6631F" w14:textId="4F61FB94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firstLine="56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 заключений, а также заявок, представленных от 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 w:rsidR="0052775B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совет.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Координационный совет создаёт рабочие группы из числа своих членов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Указу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13.05.2022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заявок.</w:t>
      </w:r>
    </w:p>
    <w:p w14:paraId="78358921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firstLine="565"/>
        <w:jc w:val="both"/>
        <w:rPr>
          <w:sz w:val="28"/>
        </w:rPr>
      </w:pP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рассмотрения заявок,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 в 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Пермского края не позднее одного рабочего дня до очередного 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14:paraId="38DAB445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right="122" w:firstLine="565"/>
        <w:jc w:val="both"/>
        <w:rPr>
          <w:sz w:val="28"/>
        </w:rPr>
      </w:pPr>
      <w:r>
        <w:rPr>
          <w:sz w:val="28"/>
        </w:rPr>
        <w:t>В случае если члены рабочих групп признают необоснованной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конкретным экспертом трех и более заявок, Координационный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Фонду:</w:t>
      </w:r>
    </w:p>
    <w:p w14:paraId="48A26D9C" w14:textId="77777777" w:rsidR="00563752" w:rsidRDefault="00097120">
      <w:pPr>
        <w:pStyle w:val="a3"/>
        <w:spacing w:before="74"/>
        <w:ind w:right="130"/>
      </w:pPr>
      <w:r>
        <w:t>пересмотреть оценки заявки на участие в конкурсе в баллах по 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экспертизу;</w:t>
      </w:r>
    </w:p>
    <w:p w14:paraId="1A53DFA7" w14:textId="77777777" w:rsidR="00563752" w:rsidRDefault="00097120">
      <w:pPr>
        <w:pStyle w:val="a3"/>
        <w:ind w:right="129"/>
      </w:pPr>
      <w:r>
        <w:t>не учитывать при формировании рейтинга заявок баллы, присвоенные</w:t>
      </w:r>
      <w:r>
        <w:rPr>
          <w:spacing w:val="1"/>
        </w:rPr>
        <w:t xml:space="preserve"> </w:t>
      </w:r>
      <w:r>
        <w:t>заявкам</w:t>
      </w:r>
      <w:r>
        <w:rPr>
          <w:spacing w:val="-3"/>
        </w:rPr>
        <w:t xml:space="preserve"> </w:t>
      </w:r>
      <w:r>
        <w:t>на участие в</w:t>
      </w:r>
      <w:r>
        <w:rPr>
          <w:spacing w:val="-3"/>
        </w:rPr>
        <w:t xml:space="preserve"> </w:t>
      </w:r>
      <w:r>
        <w:t>конкурсе указанным</w:t>
      </w:r>
      <w:r>
        <w:rPr>
          <w:spacing w:val="-3"/>
        </w:rPr>
        <w:t xml:space="preserve"> </w:t>
      </w:r>
      <w:r>
        <w:t>экспертом;</w:t>
      </w:r>
    </w:p>
    <w:p w14:paraId="1EB7C550" w14:textId="77777777" w:rsidR="00563752" w:rsidRDefault="00097120">
      <w:pPr>
        <w:pStyle w:val="a3"/>
        <w:ind w:right="123"/>
      </w:pPr>
      <w:r>
        <w:t>провести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экспертом,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признаны</w:t>
      </w:r>
      <w:r>
        <w:rPr>
          <w:spacing w:val="-14"/>
        </w:rPr>
        <w:t xml:space="preserve"> </w:t>
      </w:r>
      <w:r>
        <w:t>необоснованными,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выявленные</w:t>
      </w:r>
      <w:r>
        <w:rPr>
          <w:spacing w:val="-15"/>
        </w:rPr>
        <w:t xml:space="preserve"> </w:t>
      </w:r>
      <w:r>
        <w:t>факты</w:t>
      </w:r>
      <w:r>
        <w:rPr>
          <w:spacing w:val="-14"/>
        </w:rPr>
        <w:t xml:space="preserve"> </w:t>
      </w:r>
      <w:r>
        <w:t>необоснованных</w:t>
      </w:r>
      <w:r>
        <w:rPr>
          <w:spacing w:val="-15"/>
        </w:rPr>
        <w:t xml:space="preserve"> </w:t>
      </w:r>
      <w:r>
        <w:t>оценок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эпизодический</w:t>
      </w:r>
      <w:r>
        <w:rPr>
          <w:spacing w:val="1"/>
        </w:rPr>
        <w:t xml:space="preserve"> </w:t>
      </w:r>
      <w:r>
        <w:t>характер проявления в деятельности эксперта, с сохранением его в составе</w:t>
      </w:r>
      <w:r>
        <w:rPr>
          <w:spacing w:val="1"/>
        </w:rPr>
        <w:t xml:space="preserve"> </w:t>
      </w:r>
      <w:r>
        <w:t>экспертов</w:t>
      </w:r>
      <w:r>
        <w:rPr>
          <w:spacing w:val="-4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конкурсов;</w:t>
      </w:r>
    </w:p>
    <w:p w14:paraId="0B195805" w14:textId="77777777" w:rsidR="00563752" w:rsidRDefault="00097120">
      <w:pPr>
        <w:pStyle w:val="a3"/>
        <w:spacing w:before="1"/>
        <w:ind w:right="131"/>
      </w:pPr>
      <w:r>
        <w:t>исключить эксперта, оценки которого признаны необоснованными,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необоснованных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регулярный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эксперта.</w:t>
      </w:r>
    </w:p>
    <w:p w14:paraId="66527601" w14:textId="77777777" w:rsidR="00563752" w:rsidRDefault="00097120">
      <w:pPr>
        <w:pStyle w:val="a5"/>
        <w:numPr>
          <w:ilvl w:val="0"/>
          <w:numId w:val="2"/>
        </w:numPr>
        <w:tabs>
          <w:tab w:val="left" w:pos="1787"/>
        </w:tabs>
        <w:ind w:right="121" w:firstLine="565"/>
        <w:jc w:val="both"/>
        <w:rPr>
          <w:sz w:val="28"/>
        </w:rPr>
      </w:pPr>
      <w:r>
        <w:rPr>
          <w:sz w:val="28"/>
        </w:rPr>
        <w:t>При выявлении в процессе проведения независимой 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представленных на конкурс проектов факта нарушения экспертом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установленных пунктами 13, 14, 15 настоящего порядка, Фонд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 губернатора Пермского края исключает такого эксперта из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конкурса. Оценка, присвоенная заявкам указанным экспертом, 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 при подсчёте итоговых баллов заявок, а в случае недостаточного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экспертизу.</w:t>
      </w:r>
    </w:p>
    <w:p w14:paraId="0485FB6E" w14:textId="77777777" w:rsidR="00563752" w:rsidRDefault="00097120">
      <w:pPr>
        <w:pStyle w:val="a5"/>
        <w:numPr>
          <w:ilvl w:val="0"/>
          <w:numId w:val="2"/>
        </w:numPr>
        <w:tabs>
          <w:tab w:val="left" w:pos="1787"/>
        </w:tabs>
        <w:ind w:right="119" w:firstLine="56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 экспертизы заявок и поступивших рекомендаций, Фонд 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Пермского края:</w:t>
      </w:r>
    </w:p>
    <w:p w14:paraId="230B5021" w14:textId="77777777" w:rsidR="00563752" w:rsidRDefault="00097120">
      <w:pPr>
        <w:pStyle w:val="a5"/>
        <w:numPr>
          <w:ilvl w:val="0"/>
          <w:numId w:val="1"/>
        </w:numPr>
        <w:tabs>
          <w:tab w:val="left" w:pos="1216"/>
        </w:tabs>
        <w:ind w:right="127" w:firstLine="565"/>
        <w:jc w:val="both"/>
        <w:rPr>
          <w:sz w:val="28"/>
        </w:rPr>
      </w:pPr>
      <w:r>
        <w:rPr>
          <w:sz w:val="28"/>
        </w:rPr>
        <w:t>подсчитывает итоговый балл каждой заявки на участие в конкурсе,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который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определяется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среднее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арифметическое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сумм</w:t>
      </w:r>
      <w:r>
        <w:rPr>
          <w:spacing w:val="-16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-15"/>
          <w:sz w:val="28"/>
        </w:rPr>
        <w:t xml:space="preserve"> </w:t>
      </w:r>
      <w:r>
        <w:rPr>
          <w:sz w:val="28"/>
        </w:rPr>
        <w:t>присвоенных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 до сотых);</w:t>
      </w:r>
    </w:p>
    <w:p w14:paraId="040DB911" w14:textId="77777777" w:rsidR="00563752" w:rsidRDefault="00097120">
      <w:pPr>
        <w:pStyle w:val="a5"/>
        <w:numPr>
          <w:ilvl w:val="0"/>
          <w:numId w:val="1"/>
        </w:numPr>
        <w:tabs>
          <w:tab w:val="left" w:pos="1236"/>
        </w:tabs>
        <w:spacing w:before="1"/>
        <w:ind w:right="130" w:firstLine="565"/>
        <w:jc w:val="both"/>
        <w:rPr>
          <w:sz w:val="28"/>
        </w:rPr>
      </w:pPr>
      <w:r>
        <w:rPr>
          <w:sz w:val="28"/>
        </w:rPr>
        <w:t>ранжирует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 на участие в конкурсе по каждой из 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убывания итогового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балла;</w:t>
      </w:r>
    </w:p>
    <w:p w14:paraId="1D8161B2" w14:textId="77777777" w:rsidR="00563752" w:rsidRDefault="00097120">
      <w:pPr>
        <w:pStyle w:val="a5"/>
        <w:numPr>
          <w:ilvl w:val="0"/>
          <w:numId w:val="1"/>
        </w:numPr>
        <w:tabs>
          <w:tab w:val="left" w:pos="1256"/>
        </w:tabs>
        <w:spacing w:before="1"/>
        <w:ind w:right="127" w:firstLine="565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(минимальное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 конкурсе;</w:t>
      </w:r>
    </w:p>
    <w:p w14:paraId="078DBD10" w14:textId="77777777" w:rsidR="00563752" w:rsidRDefault="00097120">
      <w:pPr>
        <w:pStyle w:val="a5"/>
        <w:numPr>
          <w:ilvl w:val="0"/>
          <w:numId w:val="1"/>
        </w:numPr>
        <w:tabs>
          <w:tab w:val="left" w:pos="1166"/>
        </w:tabs>
        <w:ind w:right="131" w:firstLine="565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8"/>
          <w:sz w:val="28"/>
        </w:rPr>
        <w:t xml:space="preserve"> </w:t>
      </w:r>
      <w:r>
        <w:rPr>
          <w:sz w:val="28"/>
        </w:rPr>
        <w:t>грантов,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8"/>
          <w:sz w:val="28"/>
        </w:rPr>
        <w:t xml:space="preserve"> </w:t>
      </w:r>
      <w:r>
        <w:rPr>
          <w:sz w:val="28"/>
        </w:rPr>
        <w:t>победителям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итоговый</w:t>
      </w:r>
      <w:r>
        <w:rPr>
          <w:spacing w:val="-14"/>
          <w:sz w:val="28"/>
        </w:rPr>
        <w:t xml:space="preserve"> </w:t>
      </w:r>
      <w:r>
        <w:rPr>
          <w:sz w:val="28"/>
        </w:rPr>
        <w:t>балл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4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выше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из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категорий;</w:t>
      </w:r>
    </w:p>
    <w:p w14:paraId="639AC8A8" w14:textId="77777777" w:rsidR="00563752" w:rsidRDefault="00097120">
      <w:pPr>
        <w:pStyle w:val="a3"/>
        <w:ind w:right="133"/>
      </w:pPr>
      <w:r>
        <w:rPr>
          <w:spacing w:val="-1"/>
        </w:rPr>
        <w:t>грант</w:t>
      </w:r>
      <w:r>
        <w:rPr>
          <w:spacing w:val="-13"/>
        </w:rPr>
        <w:t xml:space="preserve"> </w:t>
      </w:r>
      <w:r>
        <w:rPr>
          <w:spacing w:val="-1"/>
        </w:rPr>
        <w:t>предоставляется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размере</w:t>
      </w:r>
      <w:r>
        <w:rPr>
          <w:spacing w:val="-13"/>
        </w:rPr>
        <w:t xml:space="preserve"> </w:t>
      </w:r>
      <w:r>
        <w:rPr>
          <w:spacing w:val="-1"/>
        </w:rPr>
        <w:t>запрашиваемой</w:t>
      </w:r>
      <w:r>
        <w:rPr>
          <w:spacing w:val="-15"/>
        </w:rPr>
        <w:t xml:space="preserve"> </w:t>
      </w:r>
      <w:r>
        <w:rPr>
          <w:spacing w:val="-1"/>
        </w:rPr>
        <w:t>суммы,</w:t>
      </w:r>
      <w:r>
        <w:rPr>
          <w:spacing w:val="-15"/>
        </w:rPr>
        <w:t xml:space="preserve"> </w:t>
      </w:r>
      <w:r>
        <w:t>сформированной</w:t>
      </w:r>
      <w:r>
        <w:rPr>
          <w:spacing w:val="-68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произвольное</w:t>
      </w:r>
      <w:r>
        <w:rPr>
          <w:spacing w:val="-9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Фондом</w:t>
      </w:r>
      <w:r>
        <w:rPr>
          <w:spacing w:val="-12"/>
        </w:rPr>
        <w:t xml:space="preserve"> </w:t>
      </w:r>
      <w:r>
        <w:t>грантов</w:t>
      </w:r>
      <w:r>
        <w:rPr>
          <w:spacing w:val="-12"/>
        </w:rPr>
        <w:t xml:space="preserve"> </w:t>
      </w:r>
      <w:r>
        <w:t>губернатора</w:t>
      </w:r>
      <w:r>
        <w:rPr>
          <w:spacing w:val="-9"/>
        </w:rPr>
        <w:t xml:space="preserve"> </w:t>
      </w:r>
      <w:r>
        <w:t>Пермского</w:t>
      </w:r>
      <w:r>
        <w:rPr>
          <w:spacing w:val="-10"/>
        </w:rPr>
        <w:t xml:space="preserve"> </w:t>
      </w:r>
      <w:r>
        <w:t>края</w:t>
      </w:r>
      <w:r>
        <w:rPr>
          <w:spacing w:val="-8"/>
        </w:rPr>
        <w:t xml:space="preserve"> </w:t>
      </w:r>
      <w:r>
        <w:t>суммы</w:t>
      </w:r>
      <w:r>
        <w:rPr>
          <w:spacing w:val="-67"/>
        </w:rPr>
        <w:t xml:space="preserve"> </w:t>
      </w:r>
      <w:r>
        <w:t>гранта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допускается;</w:t>
      </w:r>
    </w:p>
    <w:p w14:paraId="505EE3AE" w14:textId="77777777" w:rsidR="00563752" w:rsidRDefault="00097120">
      <w:pPr>
        <w:pStyle w:val="a3"/>
        <w:spacing w:before="74"/>
        <w:ind w:right="128"/>
      </w:pPr>
      <w:r>
        <w:t>общая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грантов,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превышать размер</w:t>
      </w:r>
      <w:r>
        <w:rPr>
          <w:spacing w:val="-1"/>
        </w:rPr>
        <w:t xml:space="preserve"> </w:t>
      </w:r>
      <w:r>
        <w:t>грантового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конкурса;</w:t>
      </w:r>
    </w:p>
    <w:p w14:paraId="63517847" w14:textId="77777777" w:rsidR="00563752" w:rsidRDefault="00097120">
      <w:pPr>
        <w:pStyle w:val="a5"/>
        <w:numPr>
          <w:ilvl w:val="0"/>
          <w:numId w:val="1"/>
        </w:numPr>
        <w:tabs>
          <w:tab w:val="left" w:pos="1226"/>
        </w:tabs>
        <w:spacing w:before="1"/>
        <w:ind w:right="128" w:firstLine="565"/>
        <w:jc w:val="both"/>
        <w:rPr>
          <w:sz w:val="28"/>
        </w:rPr>
      </w:pPr>
      <w:r>
        <w:rPr>
          <w:sz w:val="28"/>
        </w:rPr>
        <w:t>готовит для Координационного совета проект перечня 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конкурса;</w:t>
      </w:r>
    </w:p>
    <w:p w14:paraId="4780357A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ind w:right="120" w:firstLine="565"/>
        <w:jc w:val="both"/>
        <w:rPr>
          <w:sz w:val="28"/>
        </w:rPr>
      </w:pPr>
      <w:r>
        <w:rPr>
          <w:sz w:val="28"/>
        </w:rPr>
        <w:t>Координационный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уведомления о готовности проекта перечня победителей конкурса,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грантов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губернатора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Пермского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края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рабочими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15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социального проекта на основе гранта участников из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 победителей конкурса, оформленное соответствующим протоколом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проходного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балла,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13"/>
          <w:sz w:val="28"/>
        </w:rPr>
        <w:t xml:space="preserve"> </w:t>
      </w:r>
      <w:r>
        <w:rPr>
          <w:sz w:val="28"/>
        </w:rPr>
        <w:t>грантов,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конкурса,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грантового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 конкурса.</w:t>
      </w:r>
    </w:p>
    <w:p w14:paraId="1C906290" w14:textId="77777777" w:rsidR="00563752" w:rsidRDefault="00097120">
      <w:pPr>
        <w:pStyle w:val="a5"/>
        <w:numPr>
          <w:ilvl w:val="0"/>
          <w:numId w:val="2"/>
        </w:numPr>
        <w:tabs>
          <w:tab w:val="left" w:pos="1787"/>
        </w:tabs>
        <w:ind w:firstLine="565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которого может быть предоставлен грант. С этой целью Фонд</w:t>
      </w:r>
      <w:r>
        <w:rPr>
          <w:spacing w:val="-67"/>
          <w:sz w:val="28"/>
        </w:rPr>
        <w:t xml:space="preserve"> </w:t>
      </w:r>
      <w:r>
        <w:rPr>
          <w:sz w:val="28"/>
        </w:rPr>
        <w:t>грантов губернатора Пермского края направляет на адрес электронной почты,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сообщит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в срок, предусмотренный сообщением Фондом 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 Пермского края, в перечень победителей конкурса 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 наивысшим</w:t>
      </w:r>
      <w:r>
        <w:rPr>
          <w:spacing w:val="-2"/>
          <w:sz w:val="28"/>
        </w:rPr>
        <w:t xml:space="preserve"> </w:t>
      </w:r>
      <w:r>
        <w:rPr>
          <w:sz w:val="28"/>
        </w:rPr>
        <w:t>рейтингом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заявки.</w:t>
      </w:r>
    </w:p>
    <w:p w14:paraId="6A21EE99" w14:textId="77777777" w:rsidR="00563752" w:rsidRDefault="00097120">
      <w:pPr>
        <w:pStyle w:val="a5"/>
        <w:numPr>
          <w:ilvl w:val="0"/>
          <w:numId w:val="2"/>
        </w:numPr>
        <w:tabs>
          <w:tab w:val="left" w:pos="1717"/>
        </w:tabs>
        <w:spacing w:before="1"/>
        <w:ind w:right="123" w:firstLine="56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включено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повестку заседания Координационного совета, он обязан уведомить об 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 рассмотрения такого вопроса на заседании и воздержаться от 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нему.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 факт отражается в протоколе заседания 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14:paraId="38CB844D" w14:textId="22885041" w:rsidR="0052775B" w:rsidRDefault="00097120" w:rsidP="0052775B">
      <w:pPr>
        <w:pStyle w:val="a5"/>
        <w:numPr>
          <w:ilvl w:val="0"/>
          <w:numId w:val="2"/>
        </w:numPr>
        <w:tabs>
          <w:tab w:val="left" w:pos="1717"/>
        </w:tabs>
        <w:spacing w:before="74"/>
        <w:ind w:right="119" w:firstLine="565"/>
        <w:jc w:val="both"/>
        <w:rPr>
          <w:sz w:val="28"/>
        </w:rPr>
      </w:pPr>
      <w:r w:rsidRPr="0052775B">
        <w:rPr>
          <w:sz w:val="28"/>
        </w:rPr>
        <w:t>В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течение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одного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рабочего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дня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с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даты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получения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протокола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заседания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Координационного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совета директор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Фонда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грантов губернатора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Пермского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края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соответствующим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приказом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утверждает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перечень</w:t>
      </w:r>
      <w:r w:rsidR="0052775B" w:rsidRPr="0052775B">
        <w:rPr>
          <w:sz w:val="28"/>
        </w:rPr>
        <w:t xml:space="preserve"> </w:t>
      </w:r>
      <w:r w:rsidRPr="0052775B">
        <w:rPr>
          <w:sz w:val="28"/>
        </w:rPr>
        <w:t>победителей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конкурса,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значение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проходного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балла,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размеры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грантов,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предоставляемых по результатам конкурса, общий грантовый фонд конкурса.</w:t>
      </w:r>
      <w:r w:rsidRPr="0052775B">
        <w:rPr>
          <w:spacing w:val="-67"/>
          <w:sz w:val="28"/>
        </w:rPr>
        <w:t xml:space="preserve"> </w:t>
      </w:r>
      <w:r w:rsidRPr="0052775B">
        <w:rPr>
          <w:sz w:val="28"/>
        </w:rPr>
        <w:t>Результаты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конкурса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опубликовываются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на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официальном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сайте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конкурса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грантыгубернатора59.рф,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официальном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сайте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Администрации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губернатора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Пермского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края,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сайте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Фонда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президентских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грантов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гранты.рф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(при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подведении</w:t>
      </w:r>
      <w:r w:rsidRPr="0052775B">
        <w:rPr>
          <w:spacing w:val="-1"/>
          <w:sz w:val="28"/>
        </w:rPr>
        <w:t xml:space="preserve"> </w:t>
      </w:r>
      <w:r w:rsidRPr="0052775B">
        <w:rPr>
          <w:sz w:val="28"/>
        </w:rPr>
        <w:t>итогов</w:t>
      </w:r>
      <w:r w:rsidRPr="0052775B">
        <w:rPr>
          <w:spacing w:val="-3"/>
          <w:sz w:val="28"/>
        </w:rPr>
        <w:t xml:space="preserve"> </w:t>
      </w:r>
      <w:r w:rsidRPr="0052775B">
        <w:rPr>
          <w:sz w:val="28"/>
        </w:rPr>
        <w:t>конкурса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среди некоммерческих</w:t>
      </w:r>
      <w:r w:rsidRPr="0052775B">
        <w:rPr>
          <w:spacing w:val="-1"/>
          <w:sz w:val="28"/>
        </w:rPr>
        <w:t xml:space="preserve"> </w:t>
      </w:r>
      <w:r w:rsidRPr="0052775B">
        <w:rPr>
          <w:sz w:val="28"/>
        </w:rPr>
        <w:t>организаций).</w:t>
      </w:r>
      <w:r w:rsidR="0052775B">
        <w:rPr>
          <w:sz w:val="28"/>
        </w:rPr>
        <w:t xml:space="preserve"> </w:t>
      </w:r>
    </w:p>
    <w:p w14:paraId="26B40738" w14:textId="3C7A3EE4" w:rsidR="00563752" w:rsidRPr="0052775B" w:rsidRDefault="00097120" w:rsidP="0052775B">
      <w:pPr>
        <w:pStyle w:val="a5"/>
        <w:numPr>
          <w:ilvl w:val="0"/>
          <w:numId w:val="2"/>
        </w:numPr>
        <w:tabs>
          <w:tab w:val="left" w:pos="1717"/>
        </w:tabs>
        <w:spacing w:before="74"/>
        <w:ind w:right="119" w:firstLine="565"/>
        <w:jc w:val="both"/>
        <w:rPr>
          <w:sz w:val="28"/>
        </w:rPr>
      </w:pPr>
      <w:r w:rsidRPr="0052775B">
        <w:rPr>
          <w:sz w:val="28"/>
        </w:rPr>
        <w:t>В случае, когда на этапе заключения договоров между Фондом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грантов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губернатора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Пермского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края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с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грантополучателями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выявляется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ситуация</w:t>
      </w:r>
      <w:r w:rsidRPr="0052775B">
        <w:rPr>
          <w:spacing w:val="-6"/>
          <w:sz w:val="28"/>
        </w:rPr>
        <w:t xml:space="preserve"> </w:t>
      </w:r>
      <w:r w:rsidRPr="0052775B">
        <w:rPr>
          <w:sz w:val="28"/>
        </w:rPr>
        <w:t>риска</w:t>
      </w:r>
      <w:r w:rsidRPr="0052775B">
        <w:rPr>
          <w:spacing w:val="-7"/>
          <w:sz w:val="28"/>
        </w:rPr>
        <w:t xml:space="preserve"> </w:t>
      </w:r>
      <w:r w:rsidRPr="0052775B">
        <w:rPr>
          <w:sz w:val="28"/>
        </w:rPr>
        <w:t>отказа</w:t>
      </w:r>
      <w:r w:rsidRPr="0052775B">
        <w:rPr>
          <w:spacing w:val="-7"/>
          <w:sz w:val="28"/>
        </w:rPr>
        <w:t xml:space="preserve"> </w:t>
      </w:r>
      <w:r w:rsidRPr="0052775B">
        <w:rPr>
          <w:sz w:val="28"/>
        </w:rPr>
        <w:t>грантополучателя от</w:t>
      </w:r>
      <w:r w:rsidRPr="0052775B">
        <w:rPr>
          <w:spacing w:val="-5"/>
          <w:sz w:val="28"/>
        </w:rPr>
        <w:t xml:space="preserve"> </w:t>
      </w:r>
      <w:r w:rsidRPr="0052775B">
        <w:rPr>
          <w:sz w:val="28"/>
        </w:rPr>
        <w:t>гранта,</w:t>
      </w:r>
      <w:r w:rsidRPr="0052775B">
        <w:rPr>
          <w:spacing w:val="-8"/>
          <w:sz w:val="28"/>
        </w:rPr>
        <w:t xml:space="preserve"> </w:t>
      </w:r>
      <w:r w:rsidRPr="0052775B">
        <w:rPr>
          <w:sz w:val="28"/>
        </w:rPr>
        <w:t>Фонд</w:t>
      </w:r>
      <w:r w:rsidRPr="0052775B">
        <w:rPr>
          <w:spacing w:val="-5"/>
          <w:sz w:val="28"/>
        </w:rPr>
        <w:t xml:space="preserve"> </w:t>
      </w:r>
      <w:r w:rsidRPr="0052775B">
        <w:rPr>
          <w:sz w:val="28"/>
        </w:rPr>
        <w:t>во</w:t>
      </w:r>
      <w:r w:rsidRPr="0052775B">
        <w:rPr>
          <w:spacing w:val="-8"/>
          <w:sz w:val="28"/>
        </w:rPr>
        <w:t xml:space="preserve"> </w:t>
      </w:r>
      <w:r w:rsidRPr="0052775B">
        <w:rPr>
          <w:sz w:val="28"/>
        </w:rPr>
        <w:t>взаимодействии</w:t>
      </w:r>
      <w:r w:rsidRPr="0052775B">
        <w:rPr>
          <w:spacing w:val="-7"/>
          <w:sz w:val="28"/>
        </w:rPr>
        <w:t xml:space="preserve"> </w:t>
      </w:r>
      <w:r w:rsidRPr="0052775B">
        <w:rPr>
          <w:sz w:val="28"/>
        </w:rPr>
        <w:t>с</w:t>
      </w:r>
      <w:r w:rsidRPr="0052775B">
        <w:rPr>
          <w:spacing w:val="-68"/>
          <w:sz w:val="28"/>
        </w:rPr>
        <w:t xml:space="preserve"> </w:t>
      </w:r>
      <w:r w:rsidRPr="0052775B">
        <w:rPr>
          <w:sz w:val="28"/>
        </w:rPr>
        <w:t>грантополучателем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выясняет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причины, и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факторы,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определяющие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данный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риск, и самостоятельно и/или совместно с членами Координационного совета</w:t>
      </w:r>
      <w:r w:rsidRPr="0052775B">
        <w:rPr>
          <w:spacing w:val="-67"/>
          <w:sz w:val="28"/>
        </w:rPr>
        <w:t xml:space="preserve"> </w:t>
      </w:r>
      <w:r w:rsidRPr="0052775B">
        <w:rPr>
          <w:sz w:val="28"/>
        </w:rPr>
        <w:t>помогает</w:t>
      </w:r>
      <w:r w:rsidRPr="0052775B">
        <w:rPr>
          <w:spacing w:val="-10"/>
          <w:sz w:val="28"/>
        </w:rPr>
        <w:t xml:space="preserve"> </w:t>
      </w:r>
      <w:r w:rsidRPr="0052775B">
        <w:rPr>
          <w:sz w:val="28"/>
        </w:rPr>
        <w:t>грантополучателю</w:t>
      </w:r>
      <w:r w:rsidRPr="0052775B">
        <w:rPr>
          <w:spacing w:val="-12"/>
          <w:sz w:val="28"/>
        </w:rPr>
        <w:t xml:space="preserve"> </w:t>
      </w:r>
      <w:r w:rsidRPr="0052775B">
        <w:rPr>
          <w:sz w:val="28"/>
        </w:rPr>
        <w:t>сохранить</w:t>
      </w:r>
      <w:r w:rsidRPr="0052775B">
        <w:rPr>
          <w:spacing w:val="-11"/>
          <w:sz w:val="28"/>
        </w:rPr>
        <w:t xml:space="preserve"> </w:t>
      </w:r>
      <w:r w:rsidRPr="0052775B">
        <w:rPr>
          <w:sz w:val="28"/>
        </w:rPr>
        <w:t>право</w:t>
      </w:r>
      <w:r w:rsidRPr="0052775B">
        <w:rPr>
          <w:spacing w:val="-13"/>
          <w:sz w:val="28"/>
        </w:rPr>
        <w:t xml:space="preserve"> </w:t>
      </w:r>
      <w:r w:rsidRPr="0052775B">
        <w:rPr>
          <w:sz w:val="28"/>
        </w:rPr>
        <w:t>реализовать</w:t>
      </w:r>
      <w:r w:rsidRPr="0052775B">
        <w:rPr>
          <w:spacing w:val="-12"/>
          <w:sz w:val="28"/>
        </w:rPr>
        <w:t xml:space="preserve"> </w:t>
      </w:r>
      <w:r w:rsidRPr="0052775B">
        <w:rPr>
          <w:sz w:val="28"/>
        </w:rPr>
        <w:t>социальный</w:t>
      </w:r>
      <w:r w:rsidRPr="0052775B">
        <w:rPr>
          <w:spacing w:val="-12"/>
          <w:sz w:val="28"/>
        </w:rPr>
        <w:t xml:space="preserve"> </w:t>
      </w:r>
      <w:r w:rsidRPr="0052775B">
        <w:rPr>
          <w:sz w:val="28"/>
        </w:rPr>
        <w:t>проект,</w:t>
      </w:r>
      <w:r w:rsidRPr="0052775B">
        <w:rPr>
          <w:spacing w:val="-68"/>
          <w:sz w:val="28"/>
        </w:rPr>
        <w:t xml:space="preserve"> </w:t>
      </w:r>
      <w:r w:rsidRPr="0052775B">
        <w:rPr>
          <w:sz w:val="28"/>
        </w:rPr>
        <w:t>признанный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по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результатам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независимой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экспертизы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и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решением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Координационного совета победителем конкурса, с использованием гранта, в</w:t>
      </w:r>
      <w:r w:rsidRPr="0052775B">
        <w:rPr>
          <w:spacing w:val="-67"/>
          <w:sz w:val="28"/>
        </w:rPr>
        <w:t xml:space="preserve"> </w:t>
      </w:r>
      <w:r w:rsidRPr="0052775B">
        <w:rPr>
          <w:sz w:val="28"/>
        </w:rPr>
        <w:t>том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числе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определить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помимо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куратора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реализации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социального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проекта,</w:t>
      </w:r>
      <w:r w:rsidRPr="0052775B">
        <w:rPr>
          <w:spacing w:val="-67"/>
          <w:sz w:val="28"/>
        </w:rPr>
        <w:t xml:space="preserve"> </w:t>
      </w:r>
      <w:r w:rsidRPr="0052775B">
        <w:rPr>
          <w:sz w:val="28"/>
        </w:rPr>
        <w:t>назначаемого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Фондом,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наставника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из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числа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победителей</w:t>
      </w:r>
      <w:r w:rsidRPr="0052775B">
        <w:rPr>
          <w:spacing w:val="70"/>
          <w:sz w:val="28"/>
        </w:rPr>
        <w:t xml:space="preserve"> </w:t>
      </w:r>
      <w:r w:rsidRPr="0052775B">
        <w:rPr>
          <w:sz w:val="28"/>
        </w:rPr>
        <w:t>грантовых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конкурсов предыдущих периодов, успешно реализовавших проект на основе</w:t>
      </w:r>
      <w:r w:rsidRPr="0052775B">
        <w:rPr>
          <w:spacing w:val="1"/>
          <w:sz w:val="28"/>
        </w:rPr>
        <w:t xml:space="preserve"> </w:t>
      </w:r>
      <w:r w:rsidRPr="0052775B">
        <w:rPr>
          <w:sz w:val="28"/>
        </w:rPr>
        <w:t>полученного</w:t>
      </w:r>
      <w:r w:rsidRPr="0052775B">
        <w:rPr>
          <w:spacing w:val="-1"/>
          <w:sz w:val="28"/>
        </w:rPr>
        <w:t xml:space="preserve"> </w:t>
      </w:r>
      <w:r w:rsidRPr="0052775B">
        <w:rPr>
          <w:sz w:val="28"/>
        </w:rPr>
        <w:t>гранта.</w:t>
      </w:r>
    </w:p>
    <w:sectPr w:rsidR="00563752" w:rsidRPr="0052775B">
      <w:footerReference w:type="default" r:id="rId8"/>
      <w:pgSz w:w="11910" w:h="16840"/>
      <w:pgMar w:top="1060" w:right="720" w:bottom="1220" w:left="1400" w:header="0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EB182" w14:textId="77777777" w:rsidR="001B7B90" w:rsidRDefault="001B7B90">
      <w:r>
        <w:separator/>
      </w:r>
    </w:p>
  </w:endnote>
  <w:endnote w:type="continuationSeparator" w:id="0">
    <w:p w14:paraId="5C14D767" w14:textId="77777777" w:rsidR="001B7B90" w:rsidRDefault="001B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4CA48" w14:textId="625A222B" w:rsidR="00563752" w:rsidRDefault="00465C4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450649" wp14:editId="7CFBC8FA">
              <wp:simplePos x="0" y="0"/>
              <wp:positionH relativeFrom="page">
                <wp:posOffset>3973830</wp:posOffset>
              </wp:positionH>
              <wp:positionV relativeFrom="page">
                <wp:posOffset>9893935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F0566" w14:textId="77777777" w:rsidR="00563752" w:rsidRDefault="000971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506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pt;margin-top:779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" filled="f" stroked="f">
              <v:textbox inset="0,0,0,0">
                <w:txbxContent>
                  <w:p w14:paraId="1C0F0566" w14:textId="77777777" w:rsidR="00563752" w:rsidRDefault="000971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F86C4" w14:textId="77777777" w:rsidR="001B7B90" w:rsidRDefault="001B7B90">
      <w:r>
        <w:separator/>
      </w:r>
    </w:p>
  </w:footnote>
  <w:footnote w:type="continuationSeparator" w:id="0">
    <w:p w14:paraId="4D487A77" w14:textId="77777777" w:rsidR="001B7B90" w:rsidRDefault="001B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830CB"/>
    <w:multiLevelType w:val="hybridMultilevel"/>
    <w:tmpl w:val="4496A5E8"/>
    <w:lvl w:ilvl="0" w:tplc="4FEEF5C2">
      <w:start w:val="1"/>
      <w:numFmt w:val="decimal"/>
      <w:lvlText w:val="%1)"/>
      <w:lvlJc w:val="left"/>
      <w:pPr>
        <w:ind w:left="300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748CD6">
      <w:numFmt w:val="bullet"/>
      <w:lvlText w:val="•"/>
      <w:lvlJc w:val="left"/>
      <w:pPr>
        <w:ind w:left="1248" w:hanging="350"/>
      </w:pPr>
      <w:rPr>
        <w:rFonts w:hint="default"/>
        <w:lang w:val="ru-RU" w:eastAsia="en-US" w:bidi="ar-SA"/>
      </w:rPr>
    </w:lvl>
    <w:lvl w:ilvl="2" w:tplc="5642904C">
      <w:numFmt w:val="bullet"/>
      <w:lvlText w:val="•"/>
      <w:lvlJc w:val="left"/>
      <w:pPr>
        <w:ind w:left="2197" w:hanging="350"/>
      </w:pPr>
      <w:rPr>
        <w:rFonts w:hint="default"/>
        <w:lang w:val="ru-RU" w:eastAsia="en-US" w:bidi="ar-SA"/>
      </w:rPr>
    </w:lvl>
    <w:lvl w:ilvl="3" w:tplc="19B0D306">
      <w:numFmt w:val="bullet"/>
      <w:lvlText w:val="•"/>
      <w:lvlJc w:val="left"/>
      <w:pPr>
        <w:ind w:left="3145" w:hanging="350"/>
      </w:pPr>
      <w:rPr>
        <w:rFonts w:hint="default"/>
        <w:lang w:val="ru-RU" w:eastAsia="en-US" w:bidi="ar-SA"/>
      </w:rPr>
    </w:lvl>
    <w:lvl w:ilvl="4" w:tplc="23420F32">
      <w:numFmt w:val="bullet"/>
      <w:lvlText w:val="•"/>
      <w:lvlJc w:val="left"/>
      <w:pPr>
        <w:ind w:left="4094" w:hanging="350"/>
      </w:pPr>
      <w:rPr>
        <w:rFonts w:hint="default"/>
        <w:lang w:val="ru-RU" w:eastAsia="en-US" w:bidi="ar-SA"/>
      </w:rPr>
    </w:lvl>
    <w:lvl w:ilvl="5" w:tplc="730E778C">
      <w:numFmt w:val="bullet"/>
      <w:lvlText w:val="•"/>
      <w:lvlJc w:val="left"/>
      <w:pPr>
        <w:ind w:left="5042" w:hanging="350"/>
      </w:pPr>
      <w:rPr>
        <w:rFonts w:hint="default"/>
        <w:lang w:val="ru-RU" w:eastAsia="en-US" w:bidi="ar-SA"/>
      </w:rPr>
    </w:lvl>
    <w:lvl w:ilvl="6" w:tplc="B250376C">
      <w:numFmt w:val="bullet"/>
      <w:lvlText w:val="•"/>
      <w:lvlJc w:val="left"/>
      <w:pPr>
        <w:ind w:left="5991" w:hanging="350"/>
      </w:pPr>
      <w:rPr>
        <w:rFonts w:hint="default"/>
        <w:lang w:val="ru-RU" w:eastAsia="en-US" w:bidi="ar-SA"/>
      </w:rPr>
    </w:lvl>
    <w:lvl w:ilvl="7" w:tplc="B6382C0C">
      <w:numFmt w:val="bullet"/>
      <w:lvlText w:val="•"/>
      <w:lvlJc w:val="left"/>
      <w:pPr>
        <w:ind w:left="6939" w:hanging="350"/>
      </w:pPr>
      <w:rPr>
        <w:rFonts w:hint="default"/>
        <w:lang w:val="ru-RU" w:eastAsia="en-US" w:bidi="ar-SA"/>
      </w:rPr>
    </w:lvl>
    <w:lvl w:ilvl="8" w:tplc="4CC494EC">
      <w:numFmt w:val="bullet"/>
      <w:lvlText w:val="•"/>
      <w:lvlJc w:val="left"/>
      <w:pPr>
        <w:ind w:left="7888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4F6A4F2D"/>
    <w:multiLevelType w:val="hybridMultilevel"/>
    <w:tmpl w:val="9238E048"/>
    <w:lvl w:ilvl="0" w:tplc="E466B270">
      <w:start w:val="1"/>
      <w:numFmt w:val="upperRoman"/>
      <w:lvlText w:val="%1."/>
      <w:lvlJc w:val="left"/>
      <w:pPr>
        <w:ind w:left="4157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24509B34">
      <w:numFmt w:val="bullet"/>
      <w:lvlText w:val="•"/>
      <w:lvlJc w:val="left"/>
      <w:pPr>
        <w:ind w:left="4722" w:hanging="711"/>
      </w:pPr>
      <w:rPr>
        <w:rFonts w:hint="default"/>
        <w:lang w:val="ru-RU" w:eastAsia="en-US" w:bidi="ar-SA"/>
      </w:rPr>
    </w:lvl>
    <w:lvl w:ilvl="2" w:tplc="9D80B772">
      <w:numFmt w:val="bullet"/>
      <w:lvlText w:val="•"/>
      <w:lvlJc w:val="left"/>
      <w:pPr>
        <w:ind w:left="5285" w:hanging="711"/>
      </w:pPr>
      <w:rPr>
        <w:rFonts w:hint="default"/>
        <w:lang w:val="ru-RU" w:eastAsia="en-US" w:bidi="ar-SA"/>
      </w:rPr>
    </w:lvl>
    <w:lvl w:ilvl="3" w:tplc="1B10B5F2">
      <w:numFmt w:val="bullet"/>
      <w:lvlText w:val="•"/>
      <w:lvlJc w:val="left"/>
      <w:pPr>
        <w:ind w:left="5847" w:hanging="711"/>
      </w:pPr>
      <w:rPr>
        <w:rFonts w:hint="default"/>
        <w:lang w:val="ru-RU" w:eastAsia="en-US" w:bidi="ar-SA"/>
      </w:rPr>
    </w:lvl>
    <w:lvl w:ilvl="4" w:tplc="BDB43F34">
      <w:numFmt w:val="bullet"/>
      <w:lvlText w:val="•"/>
      <w:lvlJc w:val="left"/>
      <w:pPr>
        <w:ind w:left="6410" w:hanging="711"/>
      </w:pPr>
      <w:rPr>
        <w:rFonts w:hint="default"/>
        <w:lang w:val="ru-RU" w:eastAsia="en-US" w:bidi="ar-SA"/>
      </w:rPr>
    </w:lvl>
    <w:lvl w:ilvl="5" w:tplc="389402CC">
      <w:numFmt w:val="bullet"/>
      <w:lvlText w:val="•"/>
      <w:lvlJc w:val="left"/>
      <w:pPr>
        <w:ind w:left="6972" w:hanging="711"/>
      </w:pPr>
      <w:rPr>
        <w:rFonts w:hint="default"/>
        <w:lang w:val="ru-RU" w:eastAsia="en-US" w:bidi="ar-SA"/>
      </w:rPr>
    </w:lvl>
    <w:lvl w:ilvl="6" w:tplc="B54C9654">
      <w:numFmt w:val="bullet"/>
      <w:lvlText w:val="•"/>
      <w:lvlJc w:val="left"/>
      <w:pPr>
        <w:ind w:left="7535" w:hanging="711"/>
      </w:pPr>
      <w:rPr>
        <w:rFonts w:hint="default"/>
        <w:lang w:val="ru-RU" w:eastAsia="en-US" w:bidi="ar-SA"/>
      </w:rPr>
    </w:lvl>
    <w:lvl w:ilvl="7" w:tplc="8342E5DE">
      <w:numFmt w:val="bullet"/>
      <w:lvlText w:val="•"/>
      <w:lvlJc w:val="left"/>
      <w:pPr>
        <w:ind w:left="8097" w:hanging="711"/>
      </w:pPr>
      <w:rPr>
        <w:rFonts w:hint="default"/>
        <w:lang w:val="ru-RU" w:eastAsia="en-US" w:bidi="ar-SA"/>
      </w:rPr>
    </w:lvl>
    <w:lvl w:ilvl="8" w:tplc="121C0636">
      <w:numFmt w:val="bullet"/>
      <w:lvlText w:val="•"/>
      <w:lvlJc w:val="left"/>
      <w:pPr>
        <w:ind w:left="8660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5F8A6DB5"/>
    <w:multiLevelType w:val="hybridMultilevel"/>
    <w:tmpl w:val="16F61A60"/>
    <w:lvl w:ilvl="0" w:tplc="52141C6C">
      <w:start w:val="1"/>
      <w:numFmt w:val="decimal"/>
      <w:lvlText w:val="%1."/>
      <w:lvlJc w:val="left"/>
      <w:pPr>
        <w:ind w:left="300" w:hanging="8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A6320">
      <w:numFmt w:val="bullet"/>
      <w:lvlText w:val="•"/>
      <w:lvlJc w:val="left"/>
      <w:pPr>
        <w:ind w:left="1248" w:hanging="851"/>
      </w:pPr>
      <w:rPr>
        <w:rFonts w:hint="default"/>
        <w:lang w:val="ru-RU" w:eastAsia="en-US" w:bidi="ar-SA"/>
      </w:rPr>
    </w:lvl>
    <w:lvl w:ilvl="2" w:tplc="3DE011B6">
      <w:numFmt w:val="bullet"/>
      <w:lvlText w:val="•"/>
      <w:lvlJc w:val="left"/>
      <w:pPr>
        <w:ind w:left="2197" w:hanging="851"/>
      </w:pPr>
      <w:rPr>
        <w:rFonts w:hint="default"/>
        <w:lang w:val="ru-RU" w:eastAsia="en-US" w:bidi="ar-SA"/>
      </w:rPr>
    </w:lvl>
    <w:lvl w:ilvl="3" w:tplc="B8FE7498">
      <w:numFmt w:val="bullet"/>
      <w:lvlText w:val="•"/>
      <w:lvlJc w:val="left"/>
      <w:pPr>
        <w:ind w:left="3145" w:hanging="851"/>
      </w:pPr>
      <w:rPr>
        <w:rFonts w:hint="default"/>
        <w:lang w:val="ru-RU" w:eastAsia="en-US" w:bidi="ar-SA"/>
      </w:rPr>
    </w:lvl>
    <w:lvl w:ilvl="4" w:tplc="5BE86640">
      <w:numFmt w:val="bullet"/>
      <w:lvlText w:val="•"/>
      <w:lvlJc w:val="left"/>
      <w:pPr>
        <w:ind w:left="4094" w:hanging="851"/>
      </w:pPr>
      <w:rPr>
        <w:rFonts w:hint="default"/>
        <w:lang w:val="ru-RU" w:eastAsia="en-US" w:bidi="ar-SA"/>
      </w:rPr>
    </w:lvl>
    <w:lvl w:ilvl="5" w:tplc="212628E8">
      <w:numFmt w:val="bullet"/>
      <w:lvlText w:val="•"/>
      <w:lvlJc w:val="left"/>
      <w:pPr>
        <w:ind w:left="5042" w:hanging="851"/>
      </w:pPr>
      <w:rPr>
        <w:rFonts w:hint="default"/>
        <w:lang w:val="ru-RU" w:eastAsia="en-US" w:bidi="ar-SA"/>
      </w:rPr>
    </w:lvl>
    <w:lvl w:ilvl="6" w:tplc="A24A8D26">
      <w:numFmt w:val="bullet"/>
      <w:lvlText w:val="•"/>
      <w:lvlJc w:val="left"/>
      <w:pPr>
        <w:ind w:left="5991" w:hanging="851"/>
      </w:pPr>
      <w:rPr>
        <w:rFonts w:hint="default"/>
        <w:lang w:val="ru-RU" w:eastAsia="en-US" w:bidi="ar-SA"/>
      </w:rPr>
    </w:lvl>
    <w:lvl w:ilvl="7" w:tplc="9208E454">
      <w:numFmt w:val="bullet"/>
      <w:lvlText w:val="•"/>
      <w:lvlJc w:val="left"/>
      <w:pPr>
        <w:ind w:left="6939" w:hanging="851"/>
      </w:pPr>
      <w:rPr>
        <w:rFonts w:hint="default"/>
        <w:lang w:val="ru-RU" w:eastAsia="en-US" w:bidi="ar-SA"/>
      </w:rPr>
    </w:lvl>
    <w:lvl w:ilvl="8" w:tplc="15B889E6">
      <w:numFmt w:val="bullet"/>
      <w:lvlText w:val="•"/>
      <w:lvlJc w:val="left"/>
      <w:pPr>
        <w:ind w:left="7888" w:hanging="8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52"/>
    <w:rsid w:val="00097120"/>
    <w:rsid w:val="001B7B90"/>
    <w:rsid w:val="001C47B4"/>
    <w:rsid w:val="0022051B"/>
    <w:rsid w:val="002239CD"/>
    <w:rsid w:val="00296DEE"/>
    <w:rsid w:val="002C5840"/>
    <w:rsid w:val="00465C40"/>
    <w:rsid w:val="0052775B"/>
    <w:rsid w:val="00563752"/>
    <w:rsid w:val="005F0DE2"/>
    <w:rsid w:val="006A459C"/>
    <w:rsid w:val="00991161"/>
    <w:rsid w:val="00A84F2A"/>
    <w:rsid w:val="00AF6BF6"/>
    <w:rsid w:val="00BF5F31"/>
    <w:rsid w:val="00D11F3D"/>
    <w:rsid w:val="00DC798F"/>
    <w:rsid w:val="00DF70D7"/>
    <w:rsid w:val="00E56F20"/>
    <w:rsid w:val="00E60951"/>
    <w:rsid w:val="00F9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C7829"/>
  <w15:docId w15:val="{B69F1992-2456-4B45-8A60-BB01FC71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1" w:hanging="7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65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25"/>
      <w:ind w:left="463" w:right="296"/>
      <w:jc w:val="center"/>
    </w:pPr>
    <w:rPr>
      <w:sz w:val="70"/>
      <w:szCs w:val="70"/>
    </w:rPr>
  </w:style>
  <w:style w:type="paragraph" w:styleId="a5">
    <w:name w:val="List Paragraph"/>
    <w:basedOn w:val="a"/>
    <w:uiPriority w:val="1"/>
    <w:qFormat/>
    <w:pPr>
      <w:ind w:left="300" w:right="118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56F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6F2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Ирина</cp:lastModifiedBy>
  <cp:revision>4</cp:revision>
  <cp:lastPrinted>2024-08-12T06:34:00Z</cp:lastPrinted>
  <dcterms:created xsi:type="dcterms:W3CDTF">2024-10-28T04:25:00Z</dcterms:created>
  <dcterms:modified xsi:type="dcterms:W3CDTF">2025-06-27T10:19:00Z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2024-07-29T00:00:00Z</vt:filetime>
  </property>
</Properties>
</file>