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4608D190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0C697C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</w:t>
      </w:r>
      <w:r w:rsidR="005313F3">
        <w:rPr>
          <w:b/>
          <w:color w:val="000000"/>
          <w:sz w:val="28"/>
          <w:szCs w:val="28"/>
        </w:rPr>
        <w:t>6</w:t>
      </w:r>
      <w:r w:rsidR="00B87724">
        <w:rPr>
          <w:b/>
          <w:color w:val="000000"/>
          <w:sz w:val="28"/>
          <w:szCs w:val="28"/>
        </w:rPr>
        <w:t xml:space="preserve">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p w14:paraId="048BBF88" w14:textId="77777777" w:rsidR="00FD5D67" w:rsidRDefault="00FD5D67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70FBF518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15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ию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н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40EE9A37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14</w:t>
            </w:r>
            <w:r w:rsidR="00FD5D67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ноября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E2519E">
              <w:rPr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E2519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E2519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E2519E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E2519E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E25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E2519E">
        <w:tc>
          <w:tcPr>
            <w:tcW w:w="5000" w:type="dxa"/>
          </w:tcPr>
          <w:p w14:paraId="0FC7D47D" w14:textId="77777777" w:rsidR="00B16669" w:rsidRDefault="00B16669" w:rsidP="00E2519E"/>
          <w:p w14:paraId="002F821A" w14:textId="77777777" w:rsidR="00B16669" w:rsidRDefault="00B16669" w:rsidP="00E2519E"/>
          <w:p w14:paraId="399EC5E2" w14:textId="77777777" w:rsidR="00B16669" w:rsidRDefault="00B16669" w:rsidP="00E2519E"/>
          <w:p w14:paraId="1B1A4FEA" w14:textId="77777777" w:rsidR="00B16669" w:rsidRDefault="00B16669" w:rsidP="00E2519E"/>
          <w:p w14:paraId="5B787995" w14:textId="77777777" w:rsidR="00B16669" w:rsidRPr="007805B8" w:rsidRDefault="00B16669" w:rsidP="00E25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E2519E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E2519E">
        <w:tc>
          <w:tcPr>
            <w:tcW w:w="5000" w:type="dxa"/>
          </w:tcPr>
          <w:p w14:paraId="555C77AE" w14:textId="77777777" w:rsidR="00B16669" w:rsidRPr="008B4C83" w:rsidRDefault="00B16669" w:rsidP="00E2519E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E2519E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E2519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8039905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E2519E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E2519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E2519E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Фонд рекомендует загружать профиль руководителя проекта </w:t>
            </w:r>
            <w:proofErr w:type="spellStart"/>
            <w:r w:rsidRPr="00297EE9">
              <w:rPr>
                <w:i/>
                <w:sz w:val="22"/>
                <w:szCs w:val="22"/>
              </w:rPr>
              <w:t>проекта</w:t>
            </w:r>
            <w:proofErr w:type="spellEnd"/>
            <w:r w:rsidRPr="00297EE9">
              <w:rPr>
                <w:i/>
                <w:sz w:val="22"/>
                <w:szCs w:val="22"/>
              </w:rPr>
              <w:t xml:space="preserve">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5313F3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7260F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58892AFF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330CD276" w14:textId="77777777" w:rsidR="002640B2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  <w:p w14:paraId="42387DED" w14:textId="53D6B151" w:rsidR="005313F3" w:rsidRPr="005313F3" w:rsidRDefault="005313F3" w:rsidP="00CC1749">
            <w:pPr>
              <w:rPr>
                <w:i/>
                <w:color w:val="000000"/>
                <w:sz w:val="22"/>
                <w:szCs w:val="22"/>
              </w:rPr>
            </w:pPr>
            <w:r w:rsidRPr="005313F3">
              <w:rPr>
                <w:i/>
                <w:color w:val="000000"/>
                <w:sz w:val="22"/>
                <w:szCs w:val="22"/>
              </w:rPr>
              <w:lastRenderedPageBreak/>
              <w:t>Электронная (отсканированная) копия действующей редакции устава некоммерческой организации участника конкурса (со всеми внесенными изменениями) размещается, если она не размещена на Портале Минюста России для некоммерческих организаций в рамках исполнения обязанности, предусмотренной абзацем четвертым пункта 3.2 статьи 32 Федерального закона от 12.01.1996 № 7-ФЗ «О некоммерческих организациях»</w:t>
            </w:r>
          </w:p>
        </w:tc>
      </w:tr>
    </w:tbl>
    <w:p w14:paraId="4AE6FEB0" w14:textId="58588B0D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0A355F71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0FBD2852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7805B8">
              <w:rPr>
                <w:b/>
                <w:color w:val="000000"/>
                <w:sz w:val="22"/>
                <w:szCs w:val="22"/>
              </w:rPr>
              <w:t>Организация выполняет функции иностранного агента</w:t>
            </w:r>
            <w:r w:rsidR="00A424F0" w:rsidRPr="007805B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0889A7E3" w:rsidR="00535D03" w:rsidRPr="007805B8" w:rsidRDefault="00A424F0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732B88" w:rsidRPr="008A6A6E"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66C089F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A424F0" w:rsidRPr="00F82FC8">
              <w:rPr>
                <w:b/>
                <w:color w:val="000000"/>
                <w:sz w:val="22"/>
                <w:szCs w:val="22"/>
              </w:rPr>
              <w:t>Опыт участия в конкурсах Фонда президентских грантов</w:t>
            </w:r>
            <w:r w:rsidR="00A424F0" w:rsidRPr="00F82F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23FA700E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A99297" w14:textId="59698BF6" w:rsidR="00A424F0" w:rsidRPr="008A6A6E" w:rsidRDefault="00A424F0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</w:t>
            </w:r>
          </w:p>
          <w:p w14:paraId="41B2CB5E" w14:textId="36ACA52B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E2519E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E2519E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E2519E">
        <w:tc>
          <w:tcPr>
            <w:tcW w:w="4815" w:type="dxa"/>
          </w:tcPr>
          <w:p w14:paraId="1FA15E65" w14:textId="77777777" w:rsidR="005D1419" w:rsidRPr="007805B8" w:rsidRDefault="005D1419" w:rsidP="00E2519E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7BC9106F" w14:textId="39DA70A6" w:rsidR="00535D03" w:rsidRPr="007805B8" w:rsidRDefault="00535D03" w:rsidP="00E9231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  <w:r w:rsidR="00E9231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</w:t>
            </w: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5313F3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5683181A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15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ию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н</w:t>
            </w:r>
            <w:r w:rsidR="00812E15">
              <w:rPr>
                <w:bCs/>
                <w:i/>
                <w:iCs/>
                <w:color w:val="000000"/>
                <w:sz w:val="22"/>
                <w:szCs w:val="22"/>
              </w:rPr>
              <w:t>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5313F3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6D9D5BDA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5313F3">
              <w:rPr>
                <w:i/>
                <w:color w:val="000000"/>
                <w:sz w:val="22"/>
                <w:szCs w:val="22"/>
              </w:rPr>
              <w:t>14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5313F3">
              <w:rPr>
                <w:i/>
                <w:color w:val="000000"/>
                <w:sz w:val="22"/>
                <w:szCs w:val="22"/>
              </w:rPr>
              <w:t>ноября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E92317">
              <w:rPr>
                <w:i/>
                <w:color w:val="000000"/>
                <w:sz w:val="22"/>
                <w:szCs w:val="22"/>
              </w:rPr>
              <w:t>7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24877C2F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E2519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5313F3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</w:t>
      </w:r>
      <w:proofErr w:type="spellStart"/>
      <w:r w:rsidRPr="007805B8">
        <w:rPr>
          <w:i/>
          <w:color w:val="000000"/>
          <w:sz w:val="22"/>
          <w:szCs w:val="22"/>
        </w:rPr>
        <w:t>Excel</w:t>
      </w:r>
      <w:proofErr w:type="spellEnd"/>
      <w:r w:rsidRPr="007805B8">
        <w:rPr>
          <w:i/>
          <w:color w:val="000000"/>
          <w:sz w:val="22"/>
          <w:szCs w:val="22"/>
        </w:rPr>
        <w:t xml:space="preserve">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proofErr w:type="spellStart"/>
      <w:r w:rsidR="00064458" w:rsidRPr="00742ABD">
        <w:rPr>
          <w:iCs/>
          <w:sz w:val="22"/>
          <w:szCs w:val="22"/>
        </w:rPr>
        <w:t>pdf</w:t>
      </w:r>
      <w:proofErr w:type="spellEnd"/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9C179A" w:rsidRPr="007805B8" w:rsidRDefault="009C179A" w:rsidP="00E25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698F58FA" w:rsidR="009C179A" w:rsidRPr="005368BC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46" w:type="dxa"/>
          </w:tcPr>
          <w:p w14:paraId="0000050F" w14:textId="4A6AA2AD" w:rsidR="009C179A" w:rsidRPr="007805B8" w:rsidRDefault="00E92317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2317">
              <w:rPr>
                <w:i/>
                <w:iCs/>
                <w:color w:val="000000"/>
                <w:sz w:val="22"/>
                <w:szCs w:val="22"/>
              </w:rPr>
              <w:t>Ежемесячный электронный документооборот (обязательный платеж, 360 рублей в месяц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000000"/>
                <w:sz w:val="22"/>
                <w:szCs w:val="22"/>
              </w:rPr>
              <w:t>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7260F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5313F3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352AD4A5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</w:t>
      </w:r>
      <w:r w:rsidR="0001726E">
        <w:rPr>
          <w:color w:val="000000"/>
          <w:sz w:val="22"/>
          <w:szCs w:val="22"/>
        </w:rPr>
        <w:t>32</w:t>
      </w:r>
      <w:r w:rsidRPr="00512CE4">
        <w:rPr>
          <w:color w:val="000000"/>
          <w:sz w:val="22"/>
          <w:szCs w:val="22"/>
        </w:rPr>
        <w:t xml:space="preserve"> от </w:t>
      </w:r>
      <w:r w:rsidR="0001726E">
        <w:rPr>
          <w:color w:val="000000"/>
          <w:sz w:val="22"/>
          <w:szCs w:val="22"/>
        </w:rPr>
        <w:t>30</w:t>
      </w:r>
      <w:r w:rsidR="00E92317">
        <w:rPr>
          <w:color w:val="000000"/>
          <w:sz w:val="22"/>
          <w:szCs w:val="22"/>
        </w:rPr>
        <w:t xml:space="preserve"> </w:t>
      </w:r>
      <w:r w:rsidR="0001726E">
        <w:rPr>
          <w:color w:val="000000"/>
          <w:sz w:val="22"/>
          <w:szCs w:val="22"/>
        </w:rPr>
        <w:t>января</w:t>
      </w:r>
      <w:r w:rsidRPr="00512CE4">
        <w:rPr>
          <w:color w:val="000000"/>
          <w:sz w:val="22"/>
          <w:szCs w:val="22"/>
        </w:rPr>
        <w:t xml:space="preserve"> 202</w:t>
      </w:r>
      <w:r w:rsidR="0001726E">
        <w:rPr>
          <w:color w:val="000000"/>
          <w:sz w:val="22"/>
          <w:szCs w:val="22"/>
        </w:rPr>
        <w:t>6</w:t>
      </w:r>
      <w:bookmarkStart w:id="8" w:name="_GoBack"/>
      <w:bookmarkEnd w:id="8"/>
      <w:r w:rsidRPr="00512CE4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7260F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E816" w14:textId="77777777" w:rsidR="00371D94" w:rsidRDefault="00371D94">
      <w:r>
        <w:separator/>
      </w:r>
    </w:p>
  </w:endnote>
  <w:endnote w:type="continuationSeparator" w:id="0">
    <w:p w14:paraId="46DF001F" w14:textId="77777777" w:rsidR="00371D94" w:rsidRDefault="003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4915977D" w:rsidR="005313F3" w:rsidRDefault="005313F3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B38B" w14:textId="77777777" w:rsidR="00371D94" w:rsidRDefault="00371D94">
      <w:r>
        <w:separator/>
      </w:r>
    </w:p>
  </w:footnote>
  <w:footnote w:type="continuationSeparator" w:id="0">
    <w:p w14:paraId="2182F8B6" w14:textId="77777777" w:rsidR="00371D94" w:rsidRDefault="0037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5313F3" w:rsidRDefault="005313F3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5313F3" w:rsidRPr="00766097" w:rsidRDefault="005313F3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сайте </w:t>
    </w:r>
    <w:hyperlink r:id="rId1" w:history="1">
      <w:r w:rsidRPr="00766097">
        <w:rPr>
          <w:rStyle w:val="af2"/>
          <w:i/>
          <w:iCs/>
        </w:rPr>
        <w:t>http</w:t>
      </w:r>
      <w:r w:rsidRPr="00766097">
        <w:rPr>
          <w:rStyle w:val="af2"/>
          <w:i/>
          <w:iCs/>
          <w:lang w:val="en-US"/>
        </w:rPr>
        <w:t>s</w:t>
      </w:r>
      <w:r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сайте, войти в личный кабинет, выбрать раздел «Мои проекты», нажать кнопку «Создать заявку», заполнить соответствующие поля электронной формы и приложить необходимые документы. Не следует отправлять этот текстовый шаблон в фонд.</w:t>
    </w:r>
  </w:p>
  <w:p w14:paraId="00000596" w14:textId="77777777" w:rsidR="005313F3" w:rsidRDefault="005313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1726E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656C1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1F46F8"/>
    <w:rsid w:val="002004EE"/>
    <w:rsid w:val="0021106F"/>
    <w:rsid w:val="00214791"/>
    <w:rsid w:val="00221B4F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1D94"/>
    <w:rsid w:val="0037260F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13F3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3A38"/>
    <w:rsid w:val="005B5F7F"/>
    <w:rsid w:val="005D1419"/>
    <w:rsid w:val="005D1DF1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12E15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01AB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4F0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2A20"/>
    <w:rsid w:val="00B0488E"/>
    <w:rsid w:val="00B05F31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2519E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2317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2</cp:revision>
  <dcterms:created xsi:type="dcterms:W3CDTF">2026-02-10T06:30:00Z</dcterms:created>
  <dcterms:modified xsi:type="dcterms:W3CDTF">2026-02-10T06:30:00Z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